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6A" w:rsidRDefault="007C736A" w:rsidP="007C736A">
      <w:pPr>
        <w:jc w:val="center"/>
        <w:rPr>
          <w:rFonts w:ascii="augie" w:hAnsi="augie" w:cs="Arial"/>
          <w:b/>
          <w:noProof/>
          <w:color w:val="0070C0"/>
          <w:sz w:val="28"/>
          <w:szCs w:val="28"/>
          <w:u w:val="single"/>
          <w:lang w:eastAsia="es-AR"/>
        </w:rPr>
      </w:pPr>
    </w:p>
    <w:p w:rsidR="007C736A" w:rsidRPr="009361A5" w:rsidRDefault="007C736A" w:rsidP="007C736A">
      <w:pPr>
        <w:jc w:val="center"/>
        <w:rPr>
          <w:rFonts w:ascii="Arial" w:hAnsi="Arial" w:cs="Arial"/>
          <w:b/>
          <w:noProof/>
          <w:color w:val="0070C0"/>
          <w:sz w:val="28"/>
          <w:szCs w:val="28"/>
          <w:u w:val="single"/>
          <w:lang w:eastAsia="es-AR"/>
        </w:rPr>
      </w:pPr>
      <w:r w:rsidRPr="009361A5">
        <w:rPr>
          <w:rFonts w:ascii="Arial" w:hAnsi="Arial" w:cs="Arial"/>
          <w:b/>
          <w:noProof/>
          <w:color w:val="0070C0"/>
          <w:sz w:val="28"/>
          <w:szCs w:val="28"/>
          <w:u w:val="single"/>
          <w:lang w:eastAsia="es-AR"/>
        </w:rPr>
        <w:t>FERIA DE CIENCIAS, TECNOLOGÍA Y SOCIEDAD</w:t>
      </w:r>
    </w:p>
    <w:p w:rsidR="007C736A" w:rsidRPr="009361A5" w:rsidRDefault="007C736A" w:rsidP="007C736A">
      <w:pPr>
        <w:jc w:val="center"/>
        <w:rPr>
          <w:rFonts w:ascii="Arial" w:hAnsi="Arial" w:cs="Arial"/>
          <w:b/>
          <w:noProof/>
          <w:color w:val="0070C0"/>
          <w:sz w:val="28"/>
          <w:szCs w:val="28"/>
          <w:u w:val="single"/>
          <w:lang w:eastAsia="es-AR"/>
        </w:rPr>
      </w:pPr>
      <w:r w:rsidRPr="009361A5">
        <w:rPr>
          <w:rFonts w:ascii="Arial" w:hAnsi="Arial" w:cs="Arial"/>
          <w:b/>
          <w:noProof/>
          <w:color w:val="0070C0"/>
          <w:sz w:val="28"/>
          <w:szCs w:val="28"/>
          <w:u w:val="single"/>
          <w:lang w:eastAsia="es-AR"/>
        </w:rPr>
        <w:t>JARDÍN DE INFANTES N° 9 “GABRIELA MISTRAL”</w:t>
      </w:r>
    </w:p>
    <w:p w:rsidR="007C736A" w:rsidRPr="009361A5" w:rsidRDefault="007C736A" w:rsidP="007C736A">
      <w:pPr>
        <w:rPr>
          <w:rFonts w:ascii="Arial" w:hAnsi="Arial" w:cs="Arial"/>
          <w:b/>
          <w:noProof/>
          <w:color w:val="0070C0"/>
          <w:sz w:val="28"/>
          <w:szCs w:val="28"/>
          <w:u w:val="single"/>
          <w:lang w:eastAsia="es-AR"/>
        </w:rPr>
      </w:pPr>
    </w:p>
    <w:p w:rsidR="007C736A" w:rsidRPr="009361A5" w:rsidRDefault="007C736A" w:rsidP="007C736A">
      <w:pPr>
        <w:jc w:val="center"/>
        <w:rPr>
          <w:rFonts w:ascii="Arial" w:hAnsi="Arial" w:cs="Arial"/>
          <w:b/>
          <w:noProof/>
          <w:color w:val="FF0066"/>
          <w:sz w:val="28"/>
          <w:szCs w:val="28"/>
          <w:u w:val="single"/>
          <w:lang w:eastAsia="es-AR"/>
        </w:rPr>
      </w:pPr>
      <w:r w:rsidRPr="009361A5">
        <w:rPr>
          <w:rFonts w:ascii="Arial" w:hAnsi="Arial" w:cs="Arial"/>
          <w:b/>
          <w:noProof/>
          <w:color w:val="FF0066"/>
          <w:sz w:val="28"/>
          <w:szCs w:val="28"/>
          <w:u w:val="single"/>
          <w:lang w:eastAsia="es-AR"/>
        </w:rPr>
        <w:t>PROYECTO:</w:t>
      </w:r>
    </w:p>
    <w:p w:rsidR="007C736A" w:rsidRDefault="007C736A" w:rsidP="007C736A">
      <w:pPr>
        <w:jc w:val="center"/>
        <w:rPr>
          <w:rFonts w:ascii="Arial" w:hAnsi="Arial" w:cs="Arial"/>
          <w:b/>
          <w:noProof/>
          <w:u w:val="single"/>
          <w:lang w:eastAsia="es-AR"/>
        </w:rPr>
      </w:pPr>
    </w:p>
    <w:p w:rsidR="007C736A" w:rsidRDefault="00247DEC" w:rsidP="007C736A">
      <w:pPr>
        <w:jc w:val="center"/>
        <w:rPr>
          <w:rFonts w:ascii="Arial" w:hAnsi="Arial" w:cs="Arial"/>
          <w:b/>
          <w:noProof/>
          <w:lang w:eastAsia="es-AR"/>
        </w:rPr>
      </w:pPr>
      <w:r>
        <w:rPr>
          <w:rFonts w:ascii="Arial" w:hAnsi="Arial" w:cs="Arial"/>
          <w:b/>
          <w:noProof/>
          <w:lang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8pt;height:2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ugie&quot;;font-size:16pt;v-text-kern:t" trim="t" fitpath="t" string="&quot;BIENVENIDOS, NI CIGÜEÑAS, NI REPOLLOS&quot;"/>
          </v:shape>
        </w:pict>
      </w:r>
    </w:p>
    <w:p w:rsidR="007C736A" w:rsidRDefault="007C736A" w:rsidP="007C736A">
      <w:pPr>
        <w:jc w:val="center"/>
        <w:rPr>
          <w:rFonts w:ascii="Arial" w:hAnsi="Arial" w:cs="Arial"/>
          <w:b/>
          <w:noProof/>
          <w:lang w:eastAsia="es-AR"/>
        </w:rPr>
      </w:pPr>
    </w:p>
    <w:p w:rsidR="007C736A" w:rsidRDefault="007C736A" w:rsidP="007C736A">
      <w:pPr>
        <w:jc w:val="center"/>
        <w:rPr>
          <w:rFonts w:ascii="Arial" w:hAnsi="Arial" w:cs="Arial"/>
          <w:b/>
          <w:noProof/>
          <w:lang w:eastAsia="es-AR"/>
        </w:rPr>
      </w:pPr>
    </w:p>
    <w:p w:rsidR="007C736A" w:rsidRDefault="007C736A" w:rsidP="007C736A">
      <w:pPr>
        <w:jc w:val="center"/>
        <w:rPr>
          <w:rFonts w:ascii="Arial" w:hAnsi="Arial" w:cs="Arial"/>
          <w:b/>
        </w:rPr>
      </w:pPr>
      <w:r w:rsidRPr="00C350B5">
        <w:rPr>
          <w:rFonts w:ascii="Arial" w:hAnsi="Arial" w:cs="Arial"/>
          <w:b/>
          <w:noProof/>
          <w:lang w:eastAsia="es-AR"/>
        </w:rPr>
        <w:drawing>
          <wp:inline distT="0" distB="0" distL="0" distR="0">
            <wp:extent cx="3097017" cy="2120630"/>
            <wp:effectExtent l="19050" t="0" r="8133" b="0"/>
            <wp:docPr id="2" name="0 Imagen"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8" cstate="print"/>
                    <a:stretch>
                      <a:fillRect/>
                    </a:stretch>
                  </pic:blipFill>
                  <pic:spPr>
                    <a:xfrm>
                      <a:off x="0" y="0"/>
                      <a:ext cx="3123830" cy="2138989"/>
                    </a:xfrm>
                    <a:prstGeom prst="rect">
                      <a:avLst/>
                    </a:prstGeom>
                  </pic:spPr>
                </pic:pic>
              </a:graphicData>
            </a:graphic>
          </wp:inline>
        </w:drawing>
      </w:r>
    </w:p>
    <w:p w:rsidR="007C736A" w:rsidRDefault="007C736A" w:rsidP="007C736A">
      <w:pPr>
        <w:jc w:val="center"/>
        <w:rPr>
          <w:rFonts w:ascii="Arial" w:hAnsi="Arial" w:cs="Arial"/>
          <w:b/>
        </w:rPr>
      </w:pPr>
    </w:p>
    <w:p w:rsidR="007C736A" w:rsidRDefault="007C736A" w:rsidP="007C736A">
      <w:pPr>
        <w:rPr>
          <w:rFonts w:ascii="Arial" w:hAnsi="Arial" w:cs="Arial"/>
          <w:b/>
        </w:rPr>
      </w:pPr>
    </w:p>
    <w:p w:rsidR="007C736A" w:rsidRPr="009361A5" w:rsidRDefault="007C736A" w:rsidP="007C736A">
      <w:pPr>
        <w:jc w:val="center"/>
        <w:rPr>
          <w:rFonts w:ascii="Arial" w:hAnsi="Arial" w:cs="Arial"/>
          <w:b/>
          <w:sz w:val="28"/>
          <w:szCs w:val="28"/>
        </w:rPr>
      </w:pPr>
      <w:r w:rsidRPr="009361A5">
        <w:rPr>
          <w:rFonts w:ascii="Arial" w:hAnsi="Arial" w:cs="Arial"/>
          <w:b/>
          <w:color w:val="0070C0"/>
          <w:sz w:val="28"/>
          <w:szCs w:val="28"/>
          <w:u w:val="single"/>
        </w:rPr>
        <w:t>DOCENTE RESPONSABLE:</w:t>
      </w:r>
      <w:r w:rsidRPr="009361A5">
        <w:rPr>
          <w:rFonts w:ascii="Arial" w:hAnsi="Arial" w:cs="Arial"/>
          <w:b/>
          <w:sz w:val="28"/>
          <w:szCs w:val="28"/>
        </w:rPr>
        <w:t xml:space="preserve"> </w:t>
      </w:r>
      <w:r w:rsidRPr="009361A5">
        <w:rPr>
          <w:rFonts w:ascii="Arial" w:hAnsi="Arial" w:cs="Arial"/>
          <w:b/>
          <w:color w:val="FF0066"/>
          <w:sz w:val="28"/>
          <w:szCs w:val="28"/>
        </w:rPr>
        <w:t>PÁEZ, MICAELA NANCY</w:t>
      </w:r>
    </w:p>
    <w:p w:rsidR="007C736A" w:rsidRPr="009361A5" w:rsidRDefault="007C736A" w:rsidP="007C736A">
      <w:pPr>
        <w:jc w:val="center"/>
        <w:rPr>
          <w:rFonts w:ascii="Arial" w:hAnsi="Arial" w:cs="Arial"/>
          <w:b/>
          <w:color w:val="FF0066"/>
          <w:sz w:val="28"/>
          <w:szCs w:val="28"/>
        </w:rPr>
      </w:pPr>
      <w:r w:rsidRPr="009361A5">
        <w:rPr>
          <w:rFonts w:ascii="Arial" w:hAnsi="Arial" w:cs="Arial"/>
          <w:b/>
          <w:color w:val="0070C0"/>
          <w:sz w:val="28"/>
          <w:szCs w:val="28"/>
          <w:u w:val="single"/>
        </w:rPr>
        <w:t>EXPOSITORES:</w:t>
      </w:r>
      <w:r w:rsidRPr="009361A5">
        <w:rPr>
          <w:rFonts w:ascii="Arial" w:hAnsi="Arial" w:cs="Arial"/>
          <w:b/>
          <w:color w:val="0070C0"/>
          <w:sz w:val="28"/>
          <w:szCs w:val="28"/>
        </w:rPr>
        <w:t xml:space="preserve"> </w:t>
      </w:r>
      <w:r w:rsidRPr="009361A5">
        <w:rPr>
          <w:rFonts w:ascii="Arial" w:hAnsi="Arial" w:cs="Arial"/>
          <w:b/>
          <w:color w:val="FF0066"/>
          <w:sz w:val="28"/>
          <w:szCs w:val="28"/>
        </w:rPr>
        <w:t>ALUMNOS DE LA SECCIÓN 5 AÑOS “A”</w:t>
      </w:r>
    </w:p>
    <w:p w:rsidR="007C736A" w:rsidRPr="009361A5" w:rsidRDefault="007C736A" w:rsidP="007C736A">
      <w:pPr>
        <w:jc w:val="center"/>
        <w:rPr>
          <w:rFonts w:ascii="Arial" w:hAnsi="Arial" w:cs="Arial"/>
          <w:b/>
          <w:color w:val="FF0066"/>
          <w:sz w:val="28"/>
          <w:szCs w:val="28"/>
        </w:rPr>
      </w:pPr>
      <w:r w:rsidRPr="009361A5">
        <w:rPr>
          <w:rFonts w:ascii="Arial" w:hAnsi="Arial" w:cs="Arial"/>
          <w:b/>
          <w:caps/>
          <w:color w:val="0070C0"/>
          <w:sz w:val="28"/>
          <w:szCs w:val="28"/>
          <w:u w:val="single"/>
        </w:rPr>
        <w:t>TURNO:</w:t>
      </w:r>
      <w:r w:rsidRPr="009361A5">
        <w:rPr>
          <w:rFonts w:ascii="Arial" w:hAnsi="Arial" w:cs="Arial"/>
          <w:b/>
          <w:color w:val="0070C0"/>
          <w:sz w:val="28"/>
          <w:szCs w:val="28"/>
        </w:rPr>
        <w:t xml:space="preserve"> </w:t>
      </w:r>
      <w:r w:rsidRPr="009361A5">
        <w:rPr>
          <w:rFonts w:ascii="Arial" w:hAnsi="Arial" w:cs="Arial"/>
          <w:b/>
          <w:color w:val="FF0066"/>
          <w:sz w:val="28"/>
          <w:szCs w:val="28"/>
        </w:rPr>
        <w:t xml:space="preserve">MAÑANA  </w:t>
      </w:r>
      <w:r w:rsidRPr="009361A5">
        <w:rPr>
          <w:rFonts w:ascii="Arial" w:hAnsi="Arial" w:cs="Arial"/>
          <w:b/>
          <w:sz w:val="28"/>
          <w:szCs w:val="28"/>
        </w:rPr>
        <w:t xml:space="preserve">                                  </w:t>
      </w:r>
      <w:r w:rsidRPr="009361A5">
        <w:rPr>
          <w:rFonts w:ascii="Arial" w:hAnsi="Arial" w:cs="Arial"/>
          <w:b/>
          <w:color w:val="0070C0"/>
          <w:sz w:val="28"/>
          <w:szCs w:val="28"/>
          <w:u w:val="single"/>
        </w:rPr>
        <w:t>AÑO:</w:t>
      </w:r>
      <w:r w:rsidRPr="009361A5">
        <w:rPr>
          <w:rFonts w:ascii="Arial" w:hAnsi="Arial" w:cs="Arial"/>
          <w:b/>
          <w:sz w:val="28"/>
          <w:szCs w:val="28"/>
        </w:rPr>
        <w:t xml:space="preserve"> </w:t>
      </w:r>
      <w:r w:rsidR="000249B2">
        <w:rPr>
          <w:rFonts w:ascii="Arial" w:hAnsi="Arial" w:cs="Arial"/>
          <w:b/>
          <w:color w:val="FF0066"/>
          <w:sz w:val="28"/>
          <w:szCs w:val="28"/>
        </w:rPr>
        <w:t>2</w:t>
      </w:r>
      <w:bookmarkStart w:id="0" w:name="_GoBack"/>
      <w:bookmarkEnd w:id="0"/>
      <w:r w:rsidRPr="009361A5">
        <w:rPr>
          <w:rFonts w:ascii="Arial" w:hAnsi="Arial" w:cs="Arial"/>
          <w:b/>
          <w:color w:val="FF0066"/>
          <w:sz w:val="28"/>
          <w:szCs w:val="28"/>
        </w:rPr>
        <w:t>013</w:t>
      </w:r>
    </w:p>
    <w:p w:rsidR="007C736A" w:rsidRPr="009361A5" w:rsidRDefault="007C736A" w:rsidP="007C736A">
      <w:pPr>
        <w:jc w:val="center"/>
        <w:rPr>
          <w:rFonts w:ascii="Arial" w:hAnsi="Arial" w:cs="Arial"/>
          <w:b/>
          <w:color w:val="FF0066"/>
          <w:sz w:val="28"/>
          <w:szCs w:val="28"/>
        </w:rPr>
      </w:pPr>
    </w:p>
    <w:p w:rsidR="007C736A" w:rsidRDefault="007C736A" w:rsidP="007C736A"/>
    <w:p w:rsidR="00486426" w:rsidRDefault="00486426" w:rsidP="00486426">
      <w:pPr>
        <w:jc w:val="both"/>
        <w:rPr>
          <w:rFonts w:ascii="Arial" w:hAnsi="Arial" w:cs="Arial"/>
          <w:color w:val="000000" w:themeColor="text1"/>
        </w:rPr>
      </w:pPr>
    </w:p>
    <w:p w:rsidR="007C736A" w:rsidRDefault="007C736A" w:rsidP="00486426">
      <w:pPr>
        <w:jc w:val="both"/>
        <w:rPr>
          <w:rFonts w:ascii="Arial" w:hAnsi="Arial" w:cs="Arial"/>
          <w:color w:val="000000" w:themeColor="text1"/>
        </w:rPr>
      </w:pPr>
    </w:p>
    <w:p w:rsidR="007C736A" w:rsidRDefault="007C736A" w:rsidP="00486426">
      <w:pPr>
        <w:jc w:val="both"/>
        <w:rPr>
          <w:rFonts w:ascii="Arial" w:hAnsi="Arial" w:cs="Arial"/>
          <w:color w:val="000000" w:themeColor="text1"/>
        </w:rPr>
      </w:pPr>
    </w:p>
    <w:p w:rsidR="007C736A" w:rsidRPr="00486426" w:rsidRDefault="007C736A" w:rsidP="00486426">
      <w:pPr>
        <w:jc w:val="both"/>
        <w:rPr>
          <w:rFonts w:ascii="Arial" w:hAnsi="Arial" w:cs="Arial"/>
          <w:color w:val="000000" w:themeColor="text1"/>
        </w:rPr>
      </w:pPr>
    </w:p>
    <w:p w:rsidR="007A6E21" w:rsidRDefault="000A433E" w:rsidP="00843390">
      <w:pPr>
        <w:jc w:val="center"/>
        <w:rPr>
          <w:rFonts w:ascii="Arial" w:hAnsi="Arial" w:cs="Arial"/>
          <w:b/>
          <w:shadow/>
          <w:color w:val="FF0066"/>
          <w:u w:val="single"/>
        </w:rPr>
      </w:pPr>
      <w:r w:rsidRPr="000A433E">
        <w:rPr>
          <w:rFonts w:ascii="Arial" w:hAnsi="Arial" w:cs="Arial"/>
          <w:color w:val="000000" w:themeColor="text1"/>
          <w:u w:val="single"/>
        </w:rPr>
        <w:t>PROYECTO:</w:t>
      </w:r>
      <w:r w:rsidRPr="000A433E">
        <w:rPr>
          <w:rFonts w:ascii="Arial" w:hAnsi="Arial" w:cs="Arial"/>
          <w:b/>
          <w:color w:val="000000" w:themeColor="text1"/>
        </w:rPr>
        <w:t xml:space="preserve"> </w:t>
      </w:r>
      <w:r w:rsidRPr="000A433E">
        <w:rPr>
          <w:rFonts w:ascii="Arial" w:hAnsi="Arial" w:cs="Arial"/>
          <w:b/>
          <w:shadow/>
          <w:color w:val="FF0066"/>
          <w:u w:val="single"/>
        </w:rPr>
        <w:t>“BIENVENIDOS, NI CIGÜEÑAS, NI REPOLLOS”</w:t>
      </w:r>
    </w:p>
    <w:p w:rsidR="000A433E" w:rsidRDefault="000A433E" w:rsidP="000A433E">
      <w:pPr>
        <w:jc w:val="both"/>
        <w:rPr>
          <w:rFonts w:ascii="Arial" w:hAnsi="Arial" w:cs="Arial"/>
          <w:b/>
          <w:shadow/>
          <w:color w:val="FF0066"/>
          <w:u w:val="single"/>
        </w:rPr>
      </w:pPr>
    </w:p>
    <w:p w:rsidR="000A433E" w:rsidRDefault="000A433E" w:rsidP="000A433E">
      <w:pPr>
        <w:jc w:val="both"/>
        <w:rPr>
          <w:rFonts w:ascii="Arial" w:hAnsi="Arial" w:cs="Arial"/>
          <w:b/>
          <w:color w:val="FF0066"/>
          <w:u w:val="single"/>
        </w:rPr>
      </w:pPr>
      <w:r w:rsidRPr="000A433E">
        <w:rPr>
          <w:rFonts w:ascii="Arial" w:hAnsi="Arial" w:cs="Arial"/>
          <w:b/>
          <w:color w:val="FF0066"/>
          <w:u w:val="single"/>
        </w:rPr>
        <w:t>Fundamentación:</w:t>
      </w:r>
    </w:p>
    <w:p w:rsidR="000A433E" w:rsidRDefault="00595677" w:rsidP="000A433E">
      <w:pPr>
        <w:jc w:val="both"/>
        <w:rPr>
          <w:rFonts w:ascii="Arial" w:hAnsi="Arial" w:cs="Arial"/>
          <w:color w:val="000000" w:themeColor="text1"/>
        </w:rPr>
      </w:pPr>
      <w:r>
        <w:rPr>
          <w:rFonts w:ascii="Arial" w:hAnsi="Arial" w:cs="Arial"/>
          <w:color w:val="000000" w:themeColor="text1"/>
        </w:rPr>
        <w:t xml:space="preserve"> La educación sexual de los niños ha sido, sin duda, el tema más evitado por los padres</w:t>
      </w:r>
      <w:r w:rsidR="008D7809">
        <w:rPr>
          <w:rFonts w:ascii="Arial" w:hAnsi="Arial" w:cs="Arial"/>
          <w:color w:val="000000" w:themeColor="text1"/>
        </w:rPr>
        <w:t xml:space="preserve"> durante toda la historia. No hay cosa más complicada que encontrar la manera de abordar este tema desde una perspectiva que no resulte incómoda, ni para los pequeños, ni para los adultos.</w:t>
      </w:r>
    </w:p>
    <w:p w:rsidR="008D7809" w:rsidRDefault="008D7809" w:rsidP="000A433E">
      <w:pPr>
        <w:jc w:val="both"/>
        <w:rPr>
          <w:rFonts w:ascii="Arial" w:hAnsi="Arial" w:cs="Arial"/>
          <w:color w:val="000000" w:themeColor="text1"/>
        </w:rPr>
      </w:pPr>
      <w:r>
        <w:rPr>
          <w:rFonts w:ascii="Arial" w:hAnsi="Arial" w:cs="Arial"/>
          <w:color w:val="000000" w:themeColor="text1"/>
        </w:rPr>
        <w:t xml:space="preserve"> Para empezar es necesario que nos acostumbremos a ver la sexualidad como algo natural que forma parte de la naturaleza, en nuestra dimensión de personas.</w:t>
      </w:r>
    </w:p>
    <w:p w:rsidR="008D7809" w:rsidRDefault="008D7809" w:rsidP="000A433E">
      <w:pPr>
        <w:jc w:val="both"/>
        <w:rPr>
          <w:rFonts w:ascii="Arial" w:hAnsi="Arial" w:cs="Arial"/>
          <w:color w:val="000000" w:themeColor="text1"/>
        </w:rPr>
      </w:pPr>
      <w:r>
        <w:rPr>
          <w:rFonts w:ascii="Arial" w:hAnsi="Arial" w:cs="Arial"/>
          <w:color w:val="000000" w:themeColor="text1"/>
        </w:rPr>
        <w:t xml:space="preserve"> Cuando hablamos con niños de sexo, debemos esforzarnos en hacerles entender que la sexualidad es una característica intrínseca de la personas y que nos convierte en únicos</w:t>
      </w:r>
      <w:r w:rsidR="00CD44DA">
        <w:rPr>
          <w:rFonts w:ascii="Arial" w:hAnsi="Arial" w:cs="Arial"/>
          <w:color w:val="000000" w:themeColor="text1"/>
        </w:rPr>
        <w:t>.</w:t>
      </w:r>
    </w:p>
    <w:p w:rsidR="00CD44DA" w:rsidRDefault="00CD44DA" w:rsidP="000A433E">
      <w:pPr>
        <w:jc w:val="both"/>
        <w:rPr>
          <w:rFonts w:ascii="Arial" w:hAnsi="Arial" w:cs="Arial"/>
          <w:color w:val="000000" w:themeColor="text1"/>
        </w:rPr>
      </w:pPr>
      <w:r>
        <w:rPr>
          <w:rFonts w:ascii="Arial" w:hAnsi="Arial" w:cs="Arial"/>
          <w:color w:val="000000" w:themeColor="text1"/>
        </w:rPr>
        <w:t xml:space="preserve"> Hablar de ¿Cómo se hacen los bebes? ¿Cómo entran a la panza de mamá? ¿Por dónde salen? Estos son algunos de los interrogantes que se plantean y nos plantean los chicos que ven crecer a su hermanito en la panza de su madre. Además de los temores</w:t>
      </w:r>
      <w:r w:rsidR="00302A6D">
        <w:rPr>
          <w:rFonts w:ascii="Arial" w:hAnsi="Arial" w:cs="Arial"/>
          <w:color w:val="000000" w:themeColor="text1"/>
        </w:rPr>
        <w:t xml:space="preserve"> típicos y las ansiedades relacionadas con la llegada del nuevo integrante de la familia, los niños se interesan por entender los sucesos que los rodean, sin embargo muchas veces los adultos no sabemos explicarlos. Más de una vez nos preguntamos si los niños a esta edad no son muy pequeños para conocer ciertos temas o</w:t>
      </w:r>
      <w:r w:rsidR="001F4460">
        <w:rPr>
          <w:rFonts w:ascii="Arial" w:hAnsi="Arial" w:cs="Arial"/>
          <w:color w:val="000000" w:themeColor="text1"/>
        </w:rPr>
        <w:t xml:space="preserve"> si las ilustraciones no son demasiadas explícitas, muchas son las dudas que generan en los adultos frente como hablar  de sexualidad con los niños, tememos darles demasiada información o inducirlos a conductas inapropiadas o simplemente nos da vergüenza.</w:t>
      </w:r>
    </w:p>
    <w:p w:rsidR="001F4460" w:rsidRDefault="001F4460" w:rsidP="000A433E">
      <w:pPr>
        <w:jc w:val="both"/>
        <w:rPr>
          <w:rFonts w:ascii="Arial" w:hAnsi="Arial" w:cs="Arial"/>
          <w:color w:val="000000" w:themeColor="text1"/>
        </w:rPr>
      </w:pPr>
      <w:r>
        <w:rPr>
          <w:rFonts w:ascii="Arial" w:hAnsi="Arial" w:cs="Arial"/>
          <w:color w:val="000000" w:themeColor="text1"/>
        </w:rPr>
        <w:t xml:space="preserve">  Los motivos por los cuales nos cuesta charlar estos temas con nuestros niños</w:t>
      </w:r>
      <w:r w:rsidR="00DC1C6B">
        <w:rPr>
          <w:rFonts w:ascii="Arial" w:hAnsi="Arial" w:cs="Arial"/>
          <w:color w:val="000000" w:themeColor="text1"/>
        </w:rPr>
        <w:t xml:space="preserve"> son varios, pero también son muchos los argumentos a favor de hacerlo, sin excluir las dudas  y los miedos que se plantean al acto sexual, el embarazo y el parto, se subraya que el nacimiento de un niño es fundamentalmente un acto de amor.</w:t>
      </w:r>
    </w:p>
    <w:p w:rsidR="00332F7C" w:rsidRDefault="00DC1C6B" w:rsidP="000A433E">
      <w:pPr>
        <w:jc w:val="both"/>
        <w:rPr>
          <w:rFonts w:ascii="Arial" w:hAnsi="Arial" w:cs="Arial"/>
          <w:color w:val="000000" w:themeColor="text1"/>
        </w:rPr>
      </w:pPr>
      <w:r>
        <w:rPr>
          <w:rFonts w:ascii="Arial" w:hAnsi="Arial" w:cs="Arial"/>
          <w:color w:val="000000" w:themeColor="text1"/>
        </w:rPr>
        <w:t xml:space="preserve"> En el desarrollo del presente proyecto insisto en la necesidad que tienen los niños de conocer la verdad de estas respuestas; por lo que creo que conjuntamente con la enseñanza y exposición de este tema puede ser un excelente complemento que se puede compartir en familia para favorecer mucho más el diálogo entre padres e hijos.</w:t>
      </w:r>
    </w:p>
    <w:p w:rsidR="00332F7C" w:rsidRDefault="00332F7C" w:rsidP="000A433E">
      <w:pPr>
        <w:jc w:val="both"/>
        <w:rPr>
          <w:rFonts w:ascii="Arial" w:hAnsi="Arial" w:cs="Arial"/>
          <w:color w:val="000000" w:themeColor="text1"/>
        </w:rPr>
      </w:pPr>
    </w:p>
    <w:p w:rsidR="00332F7C" w:rsidRDefault="00332F7C" w:rsidP="000A433E">
      <w:pPr>
        <w:jc w:val="both"/>
        <w:rPr>
          <w:rFonts w:ascii="Arial" w:hAnsi="Arial" w:cs="Arial"/>
          <w:color w:val="000000" w:themeColor="text1"/>
        </w:rPr>
      </w:pPr>
    </w:p>
    <w:p w:rsidR="00DC1C6B" w:rsidRPr="00332F7C" w:rsidRDefault="00DC1C6B" w:rsidP="000A433E">
      <w:pPr>
        <w:jc w:val="both"/>
        <w:rPr>
          <w:rFonts w:ascii="Arial" w:hAnsi="Arial" w:cs="Arial"/>
          <w:color w:val="000000" w:themeColor="text1"/>
        </w:rPr>
      </w:pPr>
      <w:r>
        <w:rPr>
          <w:rFonts w:ascii="Arial" w:hAnsi="Arial" w:cs="Arial"/>
          <w:b/>
          <w:color w:val="FF0066"/>
          <w:u w:val="single"/>
        </w:rPr>
        <w:t>Objetivos:</w:t>
      </w:r>
    </w:p>
    <w:p w:rsidR="00DC1C6B" w:rsidRDefault="007F45A8" w:rsidP="007F45A8">
      <w:pPr>
        <w:pStyle w:val="Prrafodelista"/>
        <w:numPr>
          <w:ilvl w:val="0"/>
          <w:numId w:val="1"/>
        </w:numPr>
        <w:jc w:val="both"/>
        <w:rPr>
          <w:rFonts w:ascii="Arial" w:hAnsi="Arial" w:cs="Arial"/>
          <w:color w:val="000000" w:themeColor="text1"/>
        </w:rPr>
      </w:pPr>
      <w:r w:rsidRPr="007F45A8">
        <w:rPr>
          <w:rFonts w:ascii="Arial" w:hAnsi="Arial" w:cs="Arial"/>
          <w:color w:val="000000" w:themeColor="text1"/>
        </w:rPr>
        <w:t>Desarrollar su capacidad de conservación y reversibilidad mental para arribar a conclusiones sencillas.</w:t>
      </w:r>
    </w:p>
    <w:p w:rsidR="007F45A8" w:rsidRDefault="007F45A8" w:rsidP="007F45A8">
      <w:pPr>
        <w:pStyle w:val="Prrafodelista"/>
        <w:numPr>
          <w:ilvl w:val="0"/>
          <w:numId w:val="1"/>
        </w:numPr>
        <w:jc w:val="both"/>
        <w:rPr>
          <w:rFonts w:ascii="Arial" w:hAnsi="Arial" w:cs="Arial"/>
          <w:color w:val="000000" w:themeColor="text1"/>
        </w:rPr>
      </w:pPr>
      <w:r>
        <w:rPr>
          <w:rFonts w:ascii="Arial" w:hAnsi="Arial" w:cs="Arial"/>
          <w:color w:val="000000" w:themeColor="text1"/>
        </w:rPr>
        <w:t>Iniciarse en el conocimiento de su cuerpo.</w:t>
      </w:r>
    </w:p>
    <w:p w:rsidR="007F45A8" w:rsidRDefault="007F45A8" w:rsidP="007F45A8">
      <w:pPr>
        <w:pStyle w:val="Prrafodelista"/>
        <w:numPr>
          <w:ilvl w:val="0"/>
          <w:numId w:val="1"/>
        </w:numPr>
        <w:jc w:val="both"/>
        <w:rPr>
          <w:rFonts w:ascii="Arial" w:hAnsi="Arial" w:cs="Arial"/>
          <w:color w:val="000000" w:themeColor="text1"/>
        </w:rPr>
      </w:pPr>
      <w:r>
        <w:rPr>
          <w:rFonts w:ascii="Arial" w:hAnsi="Arial" w:cs="Arial"/>
          <w:color w:val="000000" w:themeColor="text1"/>
        </w:rPr>
        <w:t>Conocer partes externas e internas de su cuerpo y sus funciones.</w:t>
      </w:r>
    </w:p>
    <w:p w:rsidR="007F45A8" w:rsidRDefault="007F45A8" w:rsidP="007F45A8">
      <w:pPr>
        <w:pStyle w:val="Prrafodelista"/>
        <w:numPr>
          <w:ilvl w:val="0"/>
          <w:numId w:val="1"/>
        </w:numPr>
        <w:jc w:val="both"/>
        <w:rPr>
          <w:rFonts w:ascii="Arial" w:hAnsi="Arial" w:cs="Arial"/>
          <w:color w:val="000000" w:themeColor="text1"/>
        </w:rPr>
      </w:pPr>
      <w:r>
        <w:rPr>
          <w:rFonts w:ascii="Arial" w:hAnsi="Arial" w:cs="Arial"/>
          <w:color w:val="000000" w:themeColor="text1"/>
        </w:rPr>
        <w:t xml:space="preserve"> </w:t>
      </w:r>
      <w:r w:rsidR="003A76B3">
        <w:rPr>
          <w:rFonts w:ascii="Arial" w:hAnsi="Arial" w:cs="Arial"/>
          <w:color w:val="000000" w:themeColor="text1"/>
        </w:rPr>
        <w:t>Iniciarse en el uso de un vocabulario específico.</w:t>
      </w:r>
    </w:p>
    <w:p w:rsidR="003A76B3" w:rsidRDefault="003A76B3" w:rsidP="007F45A8">
      <w:pPr>
        <w:pStyle w:val="Prrafodelista"/>
        <w:numPr>
          <w:ilvl w:val="0"/>
          <w:numId w:val="1"/>
        </w:numPr>
        <w:jc w:val="both"/>
        <w:rPr>
          <w:rFonts w:ascii="Arial" w:hAnsi="Arial" w:cs="Arial"/>
          <w:color w:val="000000" w:themeColor="text1"/>
        </w:rPr>
      </w:pPr>
      <w:r>
        <w:rPr>
          <w:rFonts w:ascii="Arial" w:hAnsi="Arial" w:cs="Arial"/>
          <w:color w:val="000000" w:themeColor="text1"/>
        </w:rPr>
        <w:t>Desenvolverse con confianza y emprender la conquista de su propia autonomía.</w:t>
      </w:r>
    </w:p>
    <w:p w:rsidR="003A76B3" w:rsidRDefault="003A76B3" w:rsidP="003A76B3">
      <w:pPr>
        <w:jc w:val="both"/>
        <w:rPr>
          <w:rFonts w:ascii="Arial" w:hAnsi="Arial" w:cs="Arial"/>
          <w:color w:val="000000" w:themeColor="text1"/>
        </w:rPr>
      </w:pPr>
    </w:p>
    <w:p w:rsidR="00332F7C" w:rsidRDefault="00332F7C" w:rsidP="003A76B3">
      <w:pPr>
        <w:jc w:val="both"/>
        <w:rPr>
          <w:rFonts w:ascii="Arial" w:hAnsi="Arial" w:cs="Arial"/>
          <w:b/>
          <w:color w:val="FF0066"/>
          <w:u w:val="single"/>
        </w:rPr>
      </w:pPr>
    </w:p>
    <w:p w:rsidR="003A76B3" w:rsidRDefault="003A76B3" w:rsidP="003A76B3">
      <w:pPr>
        <w:jc w:val="both"/>
        <w:rPr>
          <w:rFonts w:ascii="Arial" w:hAnsi="Arial" w:cs="Arial"/>
          <w:b/>
          <w:color w:val="FF0066"/>
          <w:u w:val="single"/>
        </w:rPr>
      </w:pPr>
      <w:r>
        <w:rPr>
          <w:rFonts w:ascii="Arial" w:hAnsi="Arial" w:cs="Arial"/>
          <w:b/>
          <w:color w:val="FF0066"/>
          <w:u w:val="single"/>
        </w:rPr>
        <w:t>Contenidos:</w:t>
      </w:r>
    </w:p>
    <w:p w:rsidR="003A76B3" w:rsidRDefault="003A76B3" w:rsidP="003A76B3">
      <w:pPr>
        <w:jc w:val="both"/>
        <w:rPr>
          <w:rFonts w:ascii="Arial" w:hAnsi="Arial" w:cs="Arial"/>
          <w:b/>
          <w:color w:val="FF0066"/>
          <w:u w:val="single"/>
        </w:rPr>
      </w:pPr>
      <w:r>
        <w:rPr>
          <w:rFonts w:ascii="Arial" w:hAnsi="Arial" w:cs="Arial"/>
          <w:b/>
          <w:color w:val="FF0066"/>
          <w:u w:val="single"/>
        </w:rPr>
        <w:t>Contenidos Conceptuales:</w:t>
      </w:r>
    </w:p>
    <w:p w:rsidR="003A76B3" w:rsidRDefault="003A76B3" w:rsidP="003A76B3">
      <w:pPr>
        <w:jc w:val="both"/>
        <w:rPr>
          <w:rFonts w:ascii="Arial" w:hAnsi="Arial" w:cs="Arial"/>
          <w:b/>
          <w:color w:val="FF0066"/>
          <w:u w:val="single"/>
        </w:rPr>
      </w:pPr>
    </w:p>
    <w:p w:rsidR="003A76B3" w:rsidRDefault="00272A6E" w:rsidP="00272A6E">
      <w:pPr>
        <w:pStyle w:val="Prrafodelista"/>
        <w:numPr>
          <w:ilvl w:val="0"/>
          <w:numId w:val="2"/>
        </w:numPr>
        <w:jc w:val="both"/>
        <w:rPr>
          <w:rFonts w:ascii="Arial" w:hAnsi="Arial" w:cs="Arial"/>
          <w:color w:val="000000" w:themeColor="text1"/>
        </w:rPr>
      </w:pPr>
      <w:r w:rsidRPr="00272A6E">
        <w:rPr>
          <w:rFonts w:ascii="Arial" w:hAnsi="Arial" w:cs="Arial"/>
          <w:color w:val="000000" w:themeColor="text1"/>
        </w:rPr>
        <w:t>Diferentes partes externas del cuerpo humano, características, funciones y diferencias entre niño y niña.</w:t>
      </w:r>
    </w:p>
    <w:p w:rsidR="00272A6E" w:rsidRDefault="00272A6E"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Crecimiento y desarrollo</w:t>
      </w:r>
      <w:r w:rsidR="00B24A8D">
        <w:rPr>
          <w:rFonts w:ascii="Arial" w:hAnsi="Arial" w:cs="Arial"/>
          <w:color w:val="000000" w:themeColor="text1"/>
        </w:rPr>
        <w:t>. Necesidades propias de la edad: la salud y el cuidado del cuerpo.</w:t>
      </w:r>
    </w:p>
    <w:p w:rsidR="00B24A8D" w:rsidRDefault="00B24A8D"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Nutrición y alimentos.</w:t>
      </w:r>
    </w:p>
    <w:p w:rsidR="00B24A8D" w:rsidRDefault="00B24A8D"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Número natural: función y uso de la vida cotidiana.</w:t>
      </w:r>
    </w:p>
    <w:p w:rsidR="00B24A8D" w:rsidRDefault="00B24A8D"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Los grupos sociales cercanos: la familia.</w:t>
      </w:r>
    </w:p>
    <w:p w:rsidR="00B24A8D" w:rsidRDefault="00B24A8D"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Conversación cara a cara.</w:t>
      </w:r>
    </w:p>
    <w:p w:rsidR="00B24A8D" w:rsidRDefault="00B24A8D"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Narración.</w:t>
      </w:r>
    </w:p>
    <w:p w:rsidR="00B24A8D" w:rsidRDefault="00B24A8D"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Argumentación.</w:t>
      </w:r>
    </w:p>
    <w:p w:rsidR="00B24A8D" w:rsidRDefault="00B24A8D"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Pronunciación.</w:t>
      </w:r>
    </w:p>
    <w:p w:rsidR="00B24A8D" w:rsidRDefault="00B24A8D"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Situación comunicativa.</w:t>
      </w:r>
    </w:p>
    <w:p w:rsidR="00B24A8D" w:rsidRDefault="00B24A8D" w:rsidP="00272A6E">
      <w:pPr>
        <w:pStyle w:val="Prrafodelista"/>
        <w:numPr>
          <w:ilvl w:val="0"/>
          <w:numId w:val="2"/>
        </w:numPr>
        <w:jc w:val="both"/>
        <w:rPr>
          <w:rFonts w:ascii="Arial" w:hAnsi="Arial" w:cs="Arial"/>
          <w:color w:val="000000" w:themeColor="text1"/>
        </w:rPr>
      </w:pPr>
      <w:r>
        <w:rPr>
          <w:rFonts w:ascii="Arial" w:hAnsi="Arial" w:cs="Arial"/>
          <w:color w:val="000000" w:themeColor="text1"/>
        </w:rPr>
        <w:t>La imagen como instrumento de expresión y comunicación.</w:t>
      </w:r>
    </w:p>
    <w:p w:rsidR="00B24A8D" w:rsidRDefault="00B24A8D" w:rsidP="00B24A8D">
      <w:pPr>
        <w:jc w:val="both"/>
        <w:rPr>
          <w:rFonts w:ascii="Arial" w:hAnsi="Arial" w:cs="Arial"/>
          <w:color w:val="000000" w:themeColor="text1"/>
        </w:rPr>
      </w:pPr>
    </w:p>
    <w:p w:rsidR="00332F7C" w:rsidRDefault="00332F7C" w:rsidP="00B24A8D">
      <w:pPr>
        <w:jc w:val="both"/>
        <w:rPr>
          <w:rFonts w:ascii="Arial" w:hAnsi="Arial" w:cs="Arial"/>
          <w:b/>
          <w:color w:val="FF0066"/>
          <w:u w:val="single"/>
        </w:rPr>
      </w:pPr>
    </w:p>
    <w:p w:rsidR="00B24A8D" w:rsidRDefault="001357EA" w:rsidP="00B24A8D">
      <w:pPr>
        <w:jc w:val="both"/>
        <w:rPr>
          <w:rFonts w:ascii="Arial" w:hAnsi="Arial" w:cs="Arial"/>
          <w:b/>
          <w:color w:val="FF0066"/>
          <w:u w:val="single"/>
        </w:rPr>
      </w:pPr>
      <w:r>
        <w:rPr>
          <w:rFonts w:ascii="Arial" w:hAnsi="Arial" w:cs="Arial"/>
          <w:b/>
          <w:color w:val="FF0066"/>
          <w:u w:val="single"/>
        </w:rPr>
        <w:t>Contenidos Procedimentales:</w:t>
      </w:r>
    </w:p>
    <w:p w:rsidR="001357EA" w:rsidRDefault="001357EA" w:rsidP="00B24A8D">
      <w:pPr>
        <w:jc w:val="both"/>
        <w:rPr>
          <w:rFonts w:ascii="Arial" w:hAnsi="Arial" w:cs="Arial"/>
          <w:b/>
          <w:color w:val="FF0066"/>
          <w:u w:val="single"/>
        </w:rPr>
      </w:pPr>
    </w:p>
    <w:p w:rsidR="001357EA" w:rsidRDefault="001357EA" w:rsidP="001357EA">
      <w:pPr>
        <w:pStyle w:val="Prrafodelista"/>
        <w:numPr>
          <w:ilvl w:val="0"/>
          <w:numId w:val="3"/>
        </w:numPr>
        <w:jc w:val="both"/>
        <w:rPr>
          <w:rFonts w:ascii="Arial" w:hAnsi="Arial" w:cs="Arial"/>
        </w:rPr>
      </w:pPr>
      <w:r w:rsidRPr="001357EA">
        <w:rPr>
          <w:rFonts w:ascii="Arial" w:hAnsi="Arial" w:cs="Arial"/>
        </w:rPr>
        <w:t>Empleo de diversas técnicas de comunicación lingüística para expresar ideas, resultados o producciones grupales.</w:t>
      </w:r>
    </w:p>
    <w:p w:rsidR="001357EA" w:rsidRDefault="001357EA" w:rsidP="001357EA">
      <w:pPr>
        <w:pStyle w:val="Prrafodelista"/>
        <w:numPr>
          <w:ilvl w:val="0"/>
          <w:numId w:val="3"/>
        </w:numPr>
        <w:jc w:val="both"/>
        <w:rPr>
          <w:rFonts w:ascii="Arial" w:hAnsi="Arial" w:cs="Arial"/>
        </w:rPr>
      </w:pPr>
      <w:r>
        <w:rPr>
          <w:rFonts w:ascii="Arial" w:hAnsi="Arial" w:cs="Arial"/>
        </w:rPr>
        <w:t>Registro y situación de las diversas etapas en que ocurren ciertos cambios físicos.</w:t>
      </w:r>
    </w:p>
    <w:p w:rsidR="008C29D2" w:rsidRDefault="008C29D2" w:rsidP="001357EA">
      <w:pPr>
        <w:pStyle w:val="Prrafodelista"/>
        <w:numPr>
          <w:ilvl w:val="0"/>
          <w:numId w:val="3"/>
        </w:numPr>
        <w:jc w:val="both"/>
        <w:rPr>
          <w:rFonts w:ascii="Arial" w:hAnsi="Arial" w:cs="Arial"/>
        </w:rPr>
      </w:pPr>
      <w:r>
        <w:rPr>
          <w:rFonts w:ascii="Arial" w:hAnsi="Arial" w:cs="Arial"/>
        </w:rPr>
        <w:t>El número: designación bajo forma cifrada.</w:t>
      </w:r>
    </w:p>
    <w:p w:rsidR="008C29D2" w:rsidRDefault="008C29D2" w:rsidP="001357EA">
      <w:pPr>
        <w:pStyle w:val="Prrafodelista"/>
        <w:numPr>
          <w:ilvl w:val="0"/>
          <w:numId w:val="3"/>
        </w:numPr>
        <w:jc w:val="both"/>
        <w:rPr>
          <w:rFonts w:ascii="Arial" w:hAnsi="Arial" w:cs="Arial"/>
        </w:rPr>
      </w:pPr>
      <w:r>
        <w:rPr>
          <w:rFonts w:ascii="Arial" w:hAnsi="Arial" w:cs="Arial"/>
        </w:rPr>
        <w:t>Reconocimiento y uso de los turnos de intercambio.</w:t>
      </w:r>
    </w:p>
    <w:p w:rsidR="008C29D2" w:rsidRDefault="008C29D2" w:rsidP="001357EA">
      <w:pPr>
        <w:pStyle w:val="Prrafodelista"/>
        <w:numPr>
          <w:ilvl w:val="0"/>
          <w:numId w:val="3"/>
        </w:numPr>
        <w:jc w:val="both"/>
        <w:rPr>
          <w:rFonts w:ascii="Arial" w:hAnsi="Arial" w:cs="Arial"/>
        </w:rPr>
      </w:pPr>
      <w:r>
        <w:rPr>
          <w:rFonts w:ascii="Arial" w:hAnsi="Arial" w:cs="Arial"/>
        </w:rPr>
        <w:t>Identificación de las secuencias en narraciones sencillas.</w:t>
      </w:r>
    </w:p>
    <w:p w:rsidR="00095D4B" w:rsidRDefault="00095D4B" w:rsidP="001357EA">
      <w:pPr>
        <w:pStyle w:val="Prrafodelista"/>
        <w:numPr>
          <w:ilvl w:val="0"/>
          <w:numId w:val="3"/>
        </w:numPr>
        <w:jc w:val="both"/>
        <w:rPr>
          <w:rFonts w:ascii="Arial" w:hAnsi="Arial" w:cs="Arial"/>
        </w:rPr>
      </w:pPr>
      <w:r>
        <w:rPr>
          <w:rFonts w:ascii="Arial" w:hAnsi="Arial" w:cs="Arial"/>
        </w:rPr>
        <w:t>Identificación de las secuencias lógicas y cronológicas de un texto.</w:t>
      </w:r>
    </w:p>
    <w:p w:rsidR="00095D4B" w:rsidRDefault="00095D4B" w:rsidP="001357EA">
      <w:pPr>
        <w:pStyle w:val="Prrafodelista"/>
        <w:numPr>
          <w:ilvl w:val="0"/>
          <w:numId w:val="3"/>
        </w:numPr>
        <w:jc w:val="both"/>
        <w:rPr>
          <w:rFonts w:ascii="Arial" w:hAnsi="Arial" w:cs="Arial"/>
        </w:rPr>
      </w:pPr>
      <w:r>
        <w:rPr>
          <w:rFonts w:ascii="Arial" w:hAnsi="Arial" w:cs="Arial"/>
        </w:rPr>
        <w:t>Diferenciación de su propia lengua en relación a otros.</w:t>
      </w:r>
    </w:p>
    <w:p w:rsidR="00095D4B" w:rsidRDefault="00095D4B" w:rsidP="001357EA">
      <w:pPr>
        <w:pStyle w:val="Prrafodelista"/>
        <w:numPr>
          <w:ilvl w:val="0"/>
          <w:numId w:val="3"/>
        </w:numPr>
        <w:jc w:val="both"/>
        <w:rPr>
          <w:rFonts w:ascii="Arial" w:hAnsi="Arial" w:cs="Arial"/>
        </w:rPr>
      </w:pPr>
      <w:r>
        <w:rPr>
          <w:rFonts w:ascii="Arial" w:hAnsi="Arial" w:cs="Arial"/>
        </w:rPr>
        <w:t>Observación espontanea y sistemática.</w:t>
      </w:r>
    </w:p>
    <w:p w:rsidR="00095D4B" w:rsidRDefault="00095D4B" w:rsidP="001357EA">
      <w:pPr>
        <w:pStyle w:val="Prrafodelista"/>
        <w:numPr>
          <w:ilvl w:val="0"/>
          <w:numId w:val="3"/>
        </w:numPr>
        <w:jc w:val="both"/>
        <w:rPr>
          <w:rFonts w:ascii="Arial" w:hAnsi="Arial" w:cs="Arial"/>
        </w:rPr>
      </w:pPr>
      <w:r>
        <w:rPr>
          <w:rFonts w:ascii="Arial" w:hAnsi="Arial" w:cs="Arial"/>
        </w:rPr>
        <w:t>Interpretación de mensajes de las imágenes.</w:t>
      </w:r>
    </w:p>
    <w:p w:rsidR="00095D4B" w:rsidRDefault="00095D4B" w:rsidP="00095D4B">
      <w:pPr>
        <w:jc w:val="both"/>
        <w:rPr>
          <w:rFonts w:ascii="Arial" w:hAnsi="Arial" w:cs="Arial"/>
        </w:rPr>
      </w:pPr>
    </w:p>
    <w:p w:rsidR="00095D4B" w:rsidRDefault="00095D4B" w:rsidP="00095D4B">
      <w:pPr>
        <w:jc w:val="both"/>
        <w:rPr>
          <w:rFonts w:ascii="Arial" w:hAnsi="Arial" w:cs="Arial"/>
          <w:b/>
          <w:color w:val="FF0066"/>
          <w:u w:val="single"/>
        </w:rPr>
      </w:pPr>
      <w:r>
        <w:rPr>
          <w:rFonts w:ascii="Arial" w:hAnsi="Arial" w:cs="Arial"/>
          <w:b/>
          <w:color w:val="FF0066"/>
          <w:u w:val="single"/>
        </w:rPr>
        <w:t>Contenidos Actitudinales:</w:t>
      </w:r>
    </w:p>
    <w:p w:rsidR="00095D4B" w:rsidRDefault="00095D4B" w:rsidP="00095D4B">
      <w:pPr>
        <w:jc w:val="both"/>
        <w:rPr>
          <w:rFonts w:ascii="Arial" w:hAnsi="Arial" w:cs="Arial"/>
          <w:b/>
          <w:color w:val="FF0066"/>
          <w:u w:val="single"/>
        </w:rPr>
      </w:pPr>
    </w:p>
    <w:p w:rsidR="00095D4B" w:rsidRDefault="00095D4B" w:rsidP="00095D4B">
      <w:pPr>
        <w:pStyle w:val="Prrafodelista"/>
        <w:numPr>
          <w:ilvl w:val="0"/>
          <w:numId w:val="4"/>
        </w:numPr>
        <w:jc w:val="both"/>
        <w:rPr>
          <w:rFonts w:ascii="Arial" w:hAnsi="Arial" w:cs="Arial"/>
        </w:rPr>
      </w:pPr>
      <w:r w:rsidRPr="00095D4B">
        <w:rPr>
          <w:rFonts w:ascii="Arial" w:hAnsi="Arial" w:cs="Arial"/>
        </w:rPr>
        <w:t>Comprensión y respeto por el orden natural que favorece a la vida.</w:t>
      </w:r>
    </w:p>
    <w:p w:rsidR="00095D4B" w:rsidRDefault="00095D4B" w:rsidP="00095D4B">
      <w:pPr>
        <w:pStyle w:val="Prrafodelista"/>
        <w:numPr>
          <w:ilvl w:val="0"/>
          <w:numId w:val="4"/>
        </w:numPr>
        <w:jc w:val="both"/>
        <w:rPr>
          <w:rFonts w:ascii="Arial" w:hAnsi="Arial" w:cs="Arial"/>
        </w:rPr>
      </w:pPr>
      <w:r>
        <w:rPr>
          <w:rFonts w:ascii="Arial" w:hAnsi="Arial" w:cs="Arial"/>
        </w:rPr>
        <w:t>Respeto por la producción de sus pares y otros.</w:t>
      </w:r>
    </w:p>
    <w:p w:rsidR="00095D4B" w:rsidRDefault="00095D4B" w:rsidP="00095D4B">
      <w:pPr>
        <w:pStyle w:val="Prrafodelista"/>
        <w:numPr>
          <w:ilvl w:val="0"/>
          <w:numId w:val="4"/>
        </w:numPr>
        <w:jc w:val="both"/>
        <w:rPr>
          <w:rFonts w:ascii="Arial" w:hAnsi="Arial" w:cs="Arial"/>
        </w:rPr>
      </w:pPr>
      <w:r>
        <w:rPr>
          <w:rFonts w:ascii="Arial" w:hAnsi="Arial" w:cs="Arial"/>
        </w:rPr>
        <w:t xml:space="preserve">Valoración del esfuerzo y del trabajo cooperativo </w:t>
      </w:r>
      <w:r w:rsidR="00F32B16">
        <w:rPr>
          <w:rFonts w:ascii="Arial" w:hAnsi="Arial" w:cs="Arial"/>
        </w:rPr>
        <w:t>en la búsqueda de la verdad.</w:t>
      </w:r>
    </w:p>
    <w:p w:rsidR="00F32B16" w:rsidRDefault="00F32B16" w:rsidP="00095D4B">
      <w:pPr>
        <w:pStyle w:val="Prrafodelista"/>
        <w:numPr>
          <w:ilvl w:val="0"/>
          <w:numId w:val="4"/>
        </w:numPr>
        <w:jc w:val="both"/>
        <w:rPr>
          <w:rFonts w:ascii="Arial" w:hAnsi="Arial" w:cs="Arial"/>
        </w:rPr>
      </w:pPr>
      <w:r>
        <w:rPr>
          <w:rFonts w:ascii="Arial" w:hAnsi="Arial" w:cs="Arial"/>
        </w:rPr>
        <w:t>La curiosidad, la honestidad y la apertura ante situaciones trabajadas.</w:t>
      </w:r>
    </w:p>
    <w:p w:rsidR="00F32B16" w:rsidRDefault="00F32B16" w:rsidP="00095D4B">
      <w:pPr>
        <w:pStyle w:val="Prrafodelista"/>
        <w:numPr>
          <w:ilvl w:val="0"/>
          <w:numId w:val="4"/>
        </w:numPr>
        <w:jc w:val="both"/>
        <w:rPr>
          <w:rFonts w:ascii="Arial" w:hAnsi="Arial" w:cs="Arial"/>
        </w:rPr>
      </w:pPr>
      <w:r>
        <w:rPr>
          <w:rFonts w:ascii="Arial" w:hAnsi="Arial" w:cs="Arial"/>
        </w:rPr>
        <w:t>La cooperación con otros para resolver situaciones.</w:t>
      </w:r>
    </w:p>
    <w:p w:rsidR="00F32B16" w:rsidRDefault="00F32B16" w:rsidP="00095D4B">
      <w:pPr>
        <w:pStyle w:val="Prrafodelista"/>
        <w:numPr>
          <w:ilvl w:val="0"/>
          <w:numId w:val="4"/>
        </w:numPr>
        <w:jc w:val="both"/>
        <w:rPr>
          <w:rFonts w:ascii="Arial" w:hAnsi="Arial" w:cs="Arial"/>
        </w:rPr>
      </w:pPr>
      <w:r>
        <w:rPr>
          <w:rFonts w:ascii="Arial" w:hAnsi="Arial" w:cs="Arial"/>
        </w:rPr>
        <w:t>Selección de datos e información simple.</w:t>
      </w:r>
    </w:p>
    <w:p w:rsidR="00F32B16" w:rsidRDefault="00F32B16" w:rsidP="00095D4B">
      <w:pPr>
        <w:pStyle w:val="Prrafodelista"/>
        <w:numPr>
          <w:ilvl w:val="0"/>
          <w:numId w:val="4"/>
        </w:numPr>
        <w:jc w:val="both"/>
        <w:rPr>
          <w:rFonts w:ascii="Arial" w:hAnsi="Arial" w:cs="Arial"/>
        </w:rPr>
      </w:pPr>
      <w:r>
        <w:rPr>
          <w:rFonts w:ascii="Arial" w:hAnsi="Arial" w:cs="Arial"/>
        </w:rPr>
        <w:t>Disposición favorable para cooperar con los otros.</w:t>
      </w:r>
    </w:p>
    <w:p w:rsidR="00F32B16" w:rsidRDefault="00F32B16" w:rsidP="00095D4B">
      <w:pPr>
        <w:pStyle w:val="Prrafodelista"/>
        <w:numPr>
          <w:ilvl w:val="0"/>
          <w:numId w:val="4"/>
        </w:numPr>
        <w:jc w:val="both"/>
        <w:rPr>
          <w:rFonts w:ascii="Arial" w:hAnsi="Arial" w:cs="Arial"/>
        </w:rPr>
      </w:pPr>
      <w:r>
        <w:rPr>
          <w:rFonts w:ascii="Arial" w:hAnsi="Arial" w:cs="Arial"/>
        </w:rPr>
        <w:t>La confianza en sus propias posibilidades, autonomía y autoestima.</w:t>
      </w:r>
    </w:p>
    <w:p w:rsidR="00F32B16" w:rsidRDefault="00F32B16" w:rsidP="00095D4B">
      <w:pPr>
        <w:pStyle w:val="Prrafodelista"/>
        <w:numPr>
          <w:ilvl w:val="0"/>
          <w:numId w:val="4"/>
        </w:numPr>
        <w:jc w:val="both"/>
        <w:rPr>
          <w:rFonts w:ascii="Arial" w:hAnsi="Arial" w:cs="Arial"/>
        </w:rPr>
      </w:pPr>
      <w:r>
        <w:rPr>
          <w:rFonts w:ascii="Arial" w:hAnsi="Arial" w:cs="Arial"/>
        </w:rPr>
        <w:t>La valoración de sus posibilidades y aceptación de sus limitaciones.</w:t>
      </w:r>
    </w:p>
    <w:p w:rsidR="00F32B16" w:rsidRDefault="00F32B16" w:rsidP="00095D4B">
      <w:pPr>
        <w:pStyle w:val="Prrafodelista"/>
        <w:numPr>
          <w:ilvl w:val="0"/>
          <w:numId w:val="4"/>
        </w:numPr>
        <w:jc w:val="both"/>
        <w:rPr>
          <w:rFonts w:ascii="Arial" w:hAnsi="Arial" w:cs="Arial"/>
        </w:rPr>
      </w:pPr>
      <w:r>
        <w:rPr>
          <w:rFonts w:ascii="Arial" w:hAnsi="Arial" w:cs="Arial"/>
        </w:rPr>
        <w:t>Placer e interés por el desarrollo de la producción oral como medio de expresión y defensa de la propia idea.</w:t>
      </w:r>
    </w:p>
    <w:p w:rsidR="00337A3A" w:rsidRPr="00337A3A" w:rsidRDefault="00F32B16" w:rsidP="00337A3A">
      <w:pPr>
        <w:pStyle w:val="Prrafodelista"/>
        <w:numPr>
          <w:ilvl w:val="0"/>
          <w:numId w:val="4"/>
        </w:numPr>
        <w:jc w:val="both"/>
        <w:rPr>
          <w:rFonts w:ascii="Arial" w:hAnsi="Arial" w:cs="Arial"/>
        </w:rPr>
      </w:pPr>
      <w:r>
        <w:rPr>
          <w:rFonts w:ascii="Arial" w:hAnsi="Arial" w:cs="Arial"/>
        </w:rPr>
        <w:t>Interés en la narración de cuentos</w:t>
      </w:r>
      <w:r w:rsidR="00337A3A">
        <w:rPr>
          <w:rFonts w:ascii="Arial" w:hAnsi="Arial" w:cs="Arial"/>
        </w:rPr>
        <w:t>.</w:t>
      </w:r>
    </w:p>
    <w:p w:rsidR="00F32B16" w:rsidRDefault="00F32B16" w:rsidP="00F32B16">
      <w:pPr>
        <w:jc w:val="both"/>
        <w:rPr>
          <w:rFonts w:ascii="Arial" w:hAnsi="Arial" w:cs="Arial"/>
        </w:rPr>
      </w:pPr>
    </w:p>
    <w:p w:rsidR="00337A3A" w:rsidRDefault="00337A3A" w:rsidP="00F32B16">
      <w:pPr>
        <w:jc w:val="both"/>
        <w:rPr>
          <w:rFonts w:ascii="Arial" w:hAnsi="Arial" w:cs="Arial"/>
        </w:rPr>
      </w:pPr>
    </w:p>
    <w:p w:rsidR="00337A3A" w:rsidRDefault="00337A3A" w:rsidP="00F32B16">
      <w:pPr>
        <w:jc w:val="both"/>
        <w:rPr>
          <w:rFonts w:ascii="Arial" w:hAnsi="Arial" w:cs="Arial"/>
          <w:b/>
          <w:color w:val="FF0066"/>
          <w:u w:val="single"/>
        </w:rPr>
      </w:pPr>
      <w:r w:rsidRPr="00337A3A">
        <w:rPr>
          <w:rFonts w:ascii="Arial" w:hAnsi="Arial" w:cs="Arial"/>
          <w:b/>
          <w:color w:val="FF0066"/>
          <w:u w:val="single"/>
        </w:rPr>
        <w:t>Núcleos de Aprendizajes prioritarios:</w:t>
      </w:r>
    </w:p>
    <w:p w:rsidR="00337A3A" w:rsidRDefault="00337A3A" w:rsidP="00F32B16">
      <w:pPr>
        <w:jc w:val="both"/>
        <w:rPr>
          <w:rFonts w:ascii="Arial" w:hAnsi="Arial" w:cs="Arial"/>
          <w:b/>
          <w:color w:val="FF0066"/>
          <w:u w:val="single"/>
        </w:rPr>
      </w:pPr>
    </w:p>
    <w:p w:rsidR="00337A3A" w:rsidRDefault="00337A3A" w:rsidP="00337A3A">
      <w:pPr>
        <w:pStyle w:val="Prrafodelista"/>
        <w:numPr>
          <w:ilvl w:val="0"/>
          <w:numId w:val="15"/>
        </w:numPr>
        <w:jc w:val="both"/>
        <w:rPr>
          <w:rFonts w:ascii="Arial" w:hAnsi="Arial" w:cs="Arial"/>
          <w:color w:val="000000" w:themeColor="text1"/>
        </w:rPr>
      </w:pPr>
      <w:r w:rsidRPr="00337A3A">
        <w:rPr>
          <w:rFonts w:ascii="Arial" w:hAnsi="Arial" w:cs="Arial"/>
          <w:color w:val="000000" w:themeColor="text1"/>
        </w:rPr>
        <w:t>La identificación de las partes externas e internas del cuerpo humano y algunas de sus características. El reconocimiento de algunos cambios experimentados por los seres vivos a lo largo del año o de la vida.</w:t>
      </w:r>
    </w:p>
    <w:p w:rsidR="00337A3A" w:rsidRDefault="00F21E99" w:rsidP="00337A3A">
      <w:pPr>
        <w:pStyle w:val="Prrafodelista"/>
        <w:numPr>
          <w:ilvl w:val="0"/>
          <w:numId w:val="15"/>
        </w:numPr>
        <w:jc w:val="both"/>
        <w:rPr>
          <w:rFonts w:ascii="Arial" w:hAnsi="Arial" w:cs="Arial"/>
          <w:color w:val="000000" w:themeColor="text1"/>
        </w:rPr>
      </w:pPr>
      <w:r>
        <w:rPr>
          <w:rFonts w:ascii="Arial" w:hAnsi="Arial" w:cs="Arial"/>
          <w:color w:val="000000" w:themeColor="text1"/>
        </w:rPr>
        <w:t>La expresión de sentimientos, emociones, ideas y opiniones.</w:t>
      </w:r>
    </w:p>
    <w:p w:rsidR="00F21E99" w:rsidRDefault="00F21E99" w:rsidP="00337A3A">
      <w:pPr>
        <w:pStyle w:val="Prrafodelista"/>
        <w:numPr>
          <w:ilvl w:val="0"/>
          <w:numId w:val="15"/>
        </w:numPr>
        <w:jc w:val="both"/>
        <w:rPr>
          <w:rFonts w:ascii="Arial" w:hAnsi="Arial" w:cs="Arial"/>
          <w:color w:val="000000" w:themeColor="text1"/>
        </w:rPr>
      </w:pPr>
      <w:r>
        <w:rPr>
          <w:rFonts w:ascii="Arial" w:hAnsi="Arial" w:cs="Arial"/>
          <w:color w:val="000000" w:themeColor="text1"/>
        </w:rPr>
        <w:t>La iniciación en el conocimiento sobre sí mismo, confiando en sus posibilidades y aceptando sus límites.</w:t>
      </w:r>
    </w:p>
    <w:p w:rsidR="00F21E99" w:rsidRDefault="00F21E99" w:rsidP="00F21E99">
      <w:pPr>
        <w:jc w:val="both"/>
        <w:rPr>
          <w:rFonts w:ascii="Arial" w:hAnsi="Arial" w:cs="Arial"/>
          <w:color w:val="000000" w:themeColor="text1"/>
        </w:rPr>
      </w:pPr>
    </w:p>
    <w:p w:rsidR="00F21E99" w:rsidRPr="00F21E99" w:rsidRDefault="00F21E99" w:rsidP="00F21E99">
      <w:pPr>
        <w:jc w:val="both"/>
        <w:rPr>
          <w:rFonts w:ascii="Arial" w:hAnsi="Arial" w:cs="Arial"/>
          <w:color w:val="000000" w:themeColor="text1"/>
        </w:rPr>
      </w:pPr>
    </w:p>
    <w:p w:rsidR="00F32B16" w:rsidRDefault="00F32B16" w:rsidP="00F32B16">
      <w:pPr>
        <w:jc w:val="both"/>
        <w:rPr>
          <w:rFonts w:ascii="Arial" w:hAnsi="Arial" w:cs="Arial"/>
          <w:b/>
          <w:color w:val="FF0066"/>
          <w:u w:val="single"/>
        </w:rPr>
      </w:pPr>
      <w:r>
        <w:rPr>
          <w:rFonts w:ascii="Arial" w:hAnsi="Arial" w:cs="Arial"/>
          <w:b/>
          <w:color w:val="FF0066"/>
          <w:u w:val="single"/>
        </w:rPr>
        <w:t>Actividades:</w:t>
      </w:r>
    </w:p>
    <w:p w:rsidR="00F32B16" w:rsidRDefault="00F32B16" w:rsidP="00F32B16">
      <w:pPr>
        <w:jc w:val="both"/>
        <w:rPr>
          <w:rFonts w:ascii="Arial" w:hAnsi="Arial" w:cs="Arial"/>
          <w:b/>
          <w:color w:val="FF0066"/>
          <w:u w:val="single"/>
        </w:rPr>
      </w:pPr>
    </w:p>
    <w:p w:rsidR="00F32B16" w:rsidRDefault="007C543B" w:rsidP="007C543B">
      <w:pPr>
        <w:pStyle w:val="Prrafodelista"/>
        <w:numPr>
          <w:ilvl w:val="0"/>
          <w:numId w:val="5"/>
        </w:numPr>
        <w:jc w:val="both"/>
        <w:rPr>
          <w:rFonts w:ascii="Arial" w:hAnsi="Arial" w:cs="Arial"/>
        </w:rPr>
      </w:pPr>
      <w:r w:rsidRPr="007C543B">
        <w:rPr>
          <w:rFonts w:ascii="Arial" w:hAnsi="Arial" w:cs="Arial"/>
        </w:rPr>
        <w:t>Reunión informativa con los tutores para presentar la temática y modalidad de trabajo.</w:t>
      </w:r>
    </w:p>
    <w:p w:rsidR="007C543B" w:rsidRDefault="00391C4B" w:rsidP="007C543B">
      <w:pPr>
        <w:pStyle w:val="Prrafodelista"/>
        <w:numPr>
          <w:ilvl w:val="0"/>
          <w:numId w:val="5"/>
        </w:numPr>
        <w:jc w:val="both"/>
        <w:rPr>
          <w:rFonts w:ascii="Arial" w:hAnsi="Arial" w:cs="Arial"/>
        </w:rPr>
      </w:pPr>
      <w:r>
        <w:rPr>
          <w:rFonts w:ascii="Arial" w:hAnsi="Arial" w:cs="Arial"/>
        </w:rPr>
        <w:t>Indagación de los saberes previos a través de la historia de la Cigüeña y Los repollos.</w:t>
      </w:r>
    </w:p>
    <w:p w:rsidR="001326B3" w:rsidRDefault="001326B3" w:rsidP="007C543B">
      <w:pPr>
        <w:pStyle w:val="Prrafodelista"/>
        <w:numPr>
          <w:ilvl w:val="0"/>
          <w:numId w:val="5"/>
        </w:numPr>
        <w:jc w:val="both"/>
        <w:rPr>
          <w:rFonts w:ascii="Arial" w:hAnsi="Arial" w:cs="Arial"/>
        </w:rPr>
      </w:pPr>
      <w:r>
        <w:rPr>
          <w:rFonts w:ascii="Arial" w:hAnsi="Arial" w:cs="Arial"/>
        </w:rPr>
        <w:t>Recolección de datos.</w:t>
      </w:r>
    </w:p>
    <w:p w:rsidR="000E4359" w:rsidRDefault="000E4359" w:rsidP="007C543B">
      <w:pPr>
        <w:pStyle w:val="Prrafodelista"/>
        <w:numPr>
          <w:ilvl w:val="0"/>
          <w:numId w:val="5"/>
        </w:numPr>
        <w:jc w:val="both"/>
        <w:rPr>
          <w:rFonts w:ascii="Arial" w:hAnsi="Arial" w:cs="Arial"/>
        </w:rPr>
      </w:pPr>
      <w:r>
        <w:rPr>
          <w:rFonts w:ascii="Arial" w:hAnsi="Arial" w:cs="Arial"/>
        </w:rPr>
        <w:t>Cuento “Nace un bebé” – La Valijita Curiosa”</w:t>
      </w:r>
    </w:p>
    <w:p w:rsidR="008F70A3" w:rsidRDefault="008F70A3" w:rsidP="007C543B">
      <w:pPr>
        <w:pStyle w:val="Prrafodelista"/>
        <w:numPr>
          <w:ilvl w:val="0"/>
          <w:numId w:val="5"/>
        </w:numPr>
        <w:jc w:val="both"/>
        <w:rPr>
          <w:rFonts w:ascii="Arial" w:hAnsi="Arial" w:cs="Arial"/>
        </w:rPr>
      </w:pPr>
      <w:r>
        <w:rPr>
          <w:rFonts w:ascii="Arial" w:hAnsi="Arial" w:cs="Arial"/>
        </w:rPr>
        <w:t>Dibujos relacionados al cuento</w:t>
      </w:r>
    </w:p>
    <w:p w:rsidR="000E4359" w:rsidRPr="009A713E" w:rsidRDefault="000E4359" w:rsidP="009A713E">
      <w:pPr>
        <w:pStyle w:val="Prrafodelista"/>
        <w:numPr>
          <w:ilvl w:val="0"/>
          <w:numId w:val="5"/>
        </w:numPr>
        <w:jc w:val="both"/>
        <w:rPr>
          <w:rFonts w:ascii="Arial" w:hAnsi="Arial" w:cs="Arial"/>
        </w:rPr>
      </w:pPr>
      <w:r w:rsidRPr="009A713E">
        <w:rPr>
          <w:rFonts w:ascii="Arial" w:hAnsi="Arial" w:cs="Arial"/>
        </w:rPr>
        <w:t>Exposición de videos “Virginia y Pablito”</w:t>
      </w:r>
      <w:r w:rsidR="009A713E">
        <w:rPr>
          <w:rFonts w:ascii="Arial" w:hAnsi="Arial" w:cs="Arial"/>
        </w:rPr>
        <w:t xml:space="preserve"> </w:t>
      </w:r>
      <w:r w:rsidR="001326B3">
        <w:rPr>
          <w:rFonts w:ascii="Arial" w:hAnsi="Arial" w:cs="Arial"/>
        </w:rPr>
        <w:t xml:space="preserve"> </w:t>
      </w:r>
      <w:r w:rsidR="009A713E">
        <w:rPr>
          <w:rFonts w:ascii="Arial" w:hAnsi="Arial" w:cs="Arial"/>
        </w:rPr>
        <w:t xml:space="preserve">Vol. 2 ¿Cómo </w:t>
      </w:r>
      <w:r w:rsidR="001326B3">
        <w:rPr>
          <w:rFonts w:ascii="Arial" w:hAnsi="Arial" w:cs="Arial"/>
        </w:rPr>
        <w:t>se hacen los niños</w:t>
      </w:r>
      <w:r w:rsidR="009A713E">
        <w:rPr>
          <w:rFonts w:ascii="Arial" w:hAnsi="Arial" w:cs="Arial"/>
        </w:rPr>
        <w:t>?</w:t>
      </w:r>
      <w:r w:rsidR="001326B3">
        <w:rPr>
          <w:rFonts w:ascii="Arial" w:hAnsi="Arial" w:cs="Arial"/>
        </w:rPr>
        <w:t xml:space="preserve"> - </w:t>
      </w:r>
      <w:r w:rsidR="009A713E">
        <w:rPr>
          <w:rFonts w:ascii="Arial" w:hAnsi="Arial" w:cs="Arial"/>
        </w:rPr>
        <w:t xml:space="preserve"> Vol. 3</w:t>
      </w:r>
      <w:r w:rsidR="009A713E" w:rsidRPr="009A713E">
        <w:rPr>
          <w:rFonts w:ascii="Arial" w:hAnsi="Arial" w:cs="Arial"/>
        </w:rPr>
        <w:t xml:space="preserve"> </w:t>
      </w:r>
      <w:r w:rsidR="009A713E">
        <w:rPr>
          <w:rFonts w:ascii="Arial" w:hAnsi="Arial" w:cs="Arial"/>
        </w:rPr>
        <w:t>Fecundación Vol.</w:t>
      </w:r>
      <w:r w:rsidR="001326B3">
        <w:rPr>
          <w:rFonts w:ascii="Arial" w:hAnsi="Arial" w:cs="Arial"/>
        </w:rPr>
        <w:t xml:space="preserve"> - </w:t>
      </w:r>
      <w:r w:rsidR="009A713E">
        <w:rPr>
          <w:rFonts w:ascii="Arial" w:hAnsi="Arial" w:cs="Arial"/>
        </w:rPr>
        <w:t>4 Hac</w:t>
      </w:r>
      <w:r w:rsidR="001326B3">
        <w:rPr>
          <w:rFonts w:ascii="Arial" w:hAnsi="Arial" w:cs="Arial"/>
        </w:rPr>
        <w:t>er el amor. Vol. - 5 El embarazo</w:t>
      </w:r>
      <w:r w:rsidR="009A713E">
        <w:rPr>
          <w:rFonts w:ascii="Arial" w:hAnsi="Arial" w:cs="Arial"/>
        </w:rPr>
        <w:t>.</w:t>
      </w:r>
      <w:r w:rsidR="001326B3">
        <w:rPr>
          <w:rFonts w:ascii="Arial" w:hAnsi="Arial" w:cs="Arial"/>
        </w:rPr>
        <w:t xml:space="preserve"> - </w:t>
      </w:r>
      <w:r w:rsidR="009A713E">
        <w:rPr>
          <w:rFonts w:ascii="Arial" w:hAnsi="Arial" w:cs="Arial"/>
        </w:rPr>
        <w:t xml:space="preserve"> Vol</w:t>
      </w:r>
      <w:r w:rsidR="001326B3">
        <w:rPr>
          <w:rFonts w:ascii="Arial" w:hAnsi="Arial" w:cs="Arial"/>
        </w:rPr>
        <w:t>.</w:t>
      </w:r>
      <w:r w:rsidR="009A713E">
        <w:rPr>
          <w:rFonts w:ascii="Arial" w:hAnsi="Arial" w:cs="Arial"/>
        </w:rPr>
        <w:t xml:space="preserve"> 6</w:t>
      </w:r>
      <w:r w:rsidR="009A713E" w:rsidRPr="009A713E">
        <w:rPr>
          <w:rFonts w:ascii="Arial" w:hAnsi="Arial" w:cs="Arial"/>
        </w:rPr>
        <w:t xml:space="preserve">  </w:t>
      </w:r>
      <w:r w:rsidR="001326B3">
        <w:rPr>
          <w:rFonts w:ascii="Arial" w:hAnsi="Arial" w:cs="Arial"/>
        </w:rPr>
        <w:t>El parto.</w:t>
      </w:r>
      <w:r w:rsidR="009A713E" w:rsidRPr="009A713E">
        <w:rPr>
          <w:rFonts w:ascii="Arial" w:hAnsi="Arial" w:cs="Arial"/>
        </w:rPr>
        <w:t xml:space="preserve">                                                                                        </w:t>
      </w:r>
    </w:p>
    <w:p w:rsidR="009A713E" w:rsidRDefault="009A713E" w:rsidP="009A713E">
      <w:pPr>
        <w:pStyle w:val="Prrafodelista"/>
        <w:numPr>
          <w:ilvl w:val="0"/>
          <w:numId w:val="5"/>
        </w:numPr>
        <w:jc w:val="both"/>
        <w:rPr>
          <w:rFonts w:ascii="Arial" w:hAnsi="Arial" w:cs="Arial"/>
        </w:rPr>
      </w:pPr>
      <w:r w:rsidRPr="009A713E">
        <w:rPr>
          <w:rFonts w:ascii="Arial" w:hAnsi="Arial" w:cs="Arial"/>
        </w:rPr>
        <w:t>Exposición de imágenes referidas al tema: Fecundación, embarazo y parto.</w:t>
      </w:r>
    </w:p>
    <w:p w:rsidR="008F70A3" w:rsidRPr="008F70A3" w:rsidRDefault="008F70A3" w:rsidP="008F70A3">
      <w:pPr>
        <w:jc w:val="both"/>
        <w:rPr>
          <w:rFonts w:ascii="Arial" w:hAnsi="Arial" w:cs="Arial"/>
        </w:rPr>
      </w:pPr>
    </w:p>
    <w:p w:rsidR="008F70A3" w:rsidRDefault="008F70A3" w:rsidP="001326B3">
      <w:pPr>
        <w:jc w:val="both"/>
        <w:rPr>
          <w:rFonts w:ascii="Arial" w:hAnsi="Arial" w:cs="Arial"/>
        </w:rPr>
      </w:pPr>
    </w:p>
    <w:p w:rsidR="001326B3" w:rsidRDefault="001326B3" w:rsidP="001326B3">
      <w:pPr>
        <w:jc w:val="both"/>
        <w:rPr>
          <w:rFonts w:ascii="Arial" w:hAnsi="Arial" w:cs="Arial"/>
          <w:b/>
          <w:color w:val="FF0066"/>
          <w:u w:val="single"/>
        </w:rPr>
      </w:pPr>
      <w:r>
        <w:rPr>
          <w:rFonts w:ascii="Arial" w:hAnsi="Arial" w:cs="Arial"/>
          <w:b/>
          <w:color w:val="FF0066"/>
          <w:u w:val="single"/>
        </w:rPr>
        <w:t>Estrategias Metodológicas:</w:t>
      </w:r>
    </w:p>
    <w:p w:rsidR="001326B3" w:rsidRDefault="001326B3" w:rsidP="001326B3">
      <w:pPr>
        <w:jc w:val="both"/>
        <w:rPr>
          <w:rFonts w:ascii="Arial" w:hAnsi="Arial" w:cs="Arial"/>
          <w:b/>
          <w:color w:val="FF0066"/>
          <w:u w:val="single"/>
        </w:rPr>
      </w:pPr>
    </w:p>
    <w:p w:rsidR="001326B3" w:rsidRPr="001326B3" w:rsidRDefault="001326B3" w:rsidP="001326B3">
      <w:pPr>
        <w:pStyle w:val="Prrafodelista"/>
        <w:numPr>
          <w:ilvl w:val="0"/>
          <w:numId w:val="13"/>
        </w:numPr>
        <w:jc w:val="both"/>
        <w:rPr>
          <w:rFonts w:ascii="Arial" w:hAnsi="Arial" w:cs="Arial"/>
          <w:color w:val="000000" w:themeColor="text1"/>
        </w:rPr>
      </w:pPr>
      <w:r w:rsidRPr="001326B3">
        <w:rPr>
          <w:rFonts w:ascii="Arial" w:hAnsi="Arial" w:cs="Arial"/>
          <w:color w:val="000000" w:themeColor="text1"/>
        </w:rPr>
        <w:t>Observación directa.</w:t>
      </w:r>
    </w:p>
    <w:p w:rsidR="001326B3" w:rsidRPr="001326B3" w:rsidRDefault="001326B3" w:rsidP="001326B3">
      <w:pPr>
        <w:pStyle w:val="Prrafodelista"/>
        <w:numPr>
          <w:ilvl w:val="0"/>
          <w:numId w:val="12"/>
        </w:numPr>
        <w:jc w:val="both"/>
        <w:rPr>
          <w:rFonts w:ascii="Arial" w:hAnsi="Arial" w:cs="Arial"/>
        </w:rPr>
      </w:pPr>
      <w:r w:rsidRPr="001326B3">
        <w:rPr>
          <w:rFonts w:ascii="Arial" w:hAnsi="Arial" w:cs="Arial"/>
          <w:color w:val="000000" w:themeColor="text1"/>
        </w:rPr>
        <w:t>Formulación de preguntas</w:t>
      </w:r>
      <w:r>
        <w:rPr>
          <w:rFonts w:ascii="Arial" w:hAnsi="Arial" w:cs="Arial"/>
          <w:color w:val="000000" w:themeColor="text1"/>
        </w:rPr>
        <w:t>.</w:t>
      </w:r>
    </w:p>
    <w:p w:rsidR="001326B3" w:rsidRPr="001326B3" w:rsidRDefault="001326B3" w:rsidP="001326B3">
      <w:pPr>
        <w:pStyle w:val="Prrafodelista"/>
        <w:numPr>
          <w:ilvl w:val="0"/>
          <w:numId w:val="12"/>
        </w:numPr>
        <w:jc w:val="both"/>
        <w:rPr>
          <w:rFonts w:ascii="Arial" w:hAnsi="Arial" w:cs="Arial"/>
        </w:rPr>
      </w:pPr>
      <w:r w:rsidRPr="001326B3">
        <w:rPr>
          <w:rFonts w:ascii="Arial" w:hAnsi="Arial" w:cs="Arial"/>
          <w:color w:val="000000" w:themeColor="text1"/>
        </w:rPr>
        <w:t>Conversaciones individuales y grupales.</w:t>
      </w:r>
      <w:r w:rsidRPr="001326B3">
        <w:rPr>
          <w:rFonts w:ascii="Arial" w:hAnsi="Arial" w:cs="Arial"/>
        </w:rPr>
        <w:t xml:space="preserve"> </w:t>
      </w:r>
    </w:p>
    <w:p w:rsidR="001326B3" w:rsidRPr="001326B3" w:rsidRDefault="001326B3" w:rsidP="001326B3">
      <w:pPr>
        <w:pStyle w:val="Prrafodelista"/>
        <w:numPr>
          <w:ilvl w:val="0"/>
          <w:numId w:val="12"/>
        </w:numPr>
        <w:jc w:val="both"/>
        <w:rPr>
          <w:rFonts w:ascii="Arial" w:hAnsi="Arial" w:cs="Arial"/>
        </w:rPr>
      </w:pPr>
      <w:r w:rsidRPr="001326B3">
        <w:rPr>
          <w:rFonts w:ascii="Arial" w:hAnsi="Arial" w:cs="Arial"/>
        </w:rPr>
        <w:t>Observación dirigida.</w:t>
      </w:r>
    </w:p>
    <w:p w:rsidR="00F3744D" w:rsidRDefault="001326B3" w:rsidP="00F3744D">
      <w:pPr>
        <w:pStyle w:val="Prrafodelista"/>
        <w:numPr>
          <w:ilvl w:val="0"/>
          <w:numId w:val="12"/>
        </w:numPr>
        <w:jc w:val="both"/>
        <w:rPr>
          <w:rFonts w:ascii="Arial" w:hAnsi="Arial" w:cs="Arial"/>
        </w:rPr>
      </w:pPr>
      <w:r w:rsidRPr="001326B3">
        <w:rPr>
          <w:rFonts w:ascii="Arial" w:hAnsi="Arial" w:cs="Arial"/>
        </w:rPr>
        <w:t>Pre</w:t>
      </w:r>
      <w:r>
        <w:rPr>
          <w:rFonts w:ascii="Arial" w:hAnsi="Arial" w:cs="Arial"/>
        </w:rPr>
        <w:t>sentación de videos y láminas</w:t>
      </w:r>
      <w:r w:rsidR="00F21E99">
        <w:rPr>
          <w:rFonts w:ascii="Arial" w:hAnsi="Arial" w:cs="Arial"/>
        </w:rPr>
        <w:t>.</w:t>
      </w:r>
    </w:p>
    <w:p w:rsidR="00F21E99" w:rsidRDefault="00F21E99" w:rsidP="00F3744D">
      <w:pPr>
        <w:pStyle w:val="Prrafodelista"/>
        <w:numPr>
          <w:ilvl w:val="0"/>
          <w:numId w:val="12"/>
        </w:numPr>
        <w:jc w:val="both"/>
        <w:rPr>
          <w:rFonts w:ascii="Arial" w:hAnsi="Arial" w:cs="Arial"/>
        </w:rPr>
      </w:pPr>
      <w:r>
        <w:rPr>
          <w:rFonts w:ascii="Arial" w:hAnsi="Arial" w:cs="Arial"/>
        </w:rPr>
        <w:t>Registro de la información a través de dibujos alusivos.</w:t>
      </w:r>
    </w:p>
    <w:p w:rsidR="00F21E99" w:rsidRDefault="00F21E99" w:rsidP="00F21E99">
      <w:pPr>
        <w:jc w:val="both"/>
        <w:rPr>
          <w:rFonts w:ascii="Arial" w:hAnsi="Arial" w:cs="Arial"/>
        </w:rPr>
      </w:pPr>
    </w:p>
    <w:p w:rsidR="00F21E99" w:rsidRPr="00F21E99" w:rsidRDefault="00F21E99" w:rsidP="00F21E99">
      <w:pPr>
        <w:jc w:val="both"/>
        <w:rPr>
          <w:rFonts w:ascii="Arial" w:hAnsi="Arial" w:cs="Arial"/>
          <w:b/>
          <w:color w:val="FF0066"/>
          <w:u w:val="single"/>
        </w:rPr>
      </w:pPr>
    </w:p>
    <w:p w:rsidR="00F21E99" w:rsidRDefault="00F21E99" w:rsidP="00F21E99">
      <w:pPr>
        <w:jc w:val="both"/>
        <w:rPr>
          <w:rFonts w:ascii="Arial" w:hAnsi="Arial" w:cs="Arial"/>
          <w:b/>
          <w:color w:val="FF0066"/>
          <w:u w:val="single"/>
        </w:rPr>
      </w:pPr>
      <w:r w:rsidRPr="00F21E99">
        <w:rPr>
          <w:rFonts w:ascii="Arial" w:hAnsi="Arial" w:cs="Arial"/>
          <w:b/>
          <w:color w:val="FF0066"/>
          <w:u w:val="single"/>
        </w:rPr>
        <w:t>Recursos Humanos:</w:t>
      </w:r>
    </w:p>
    <w:p w:rsidR="00F21E99" w:rsidRDefault="00F21E99" w:rsidP="00F21E99">
      <w:pPr>
        <w:jc w:val="both"/>
        <w:rPr>
          <w:rFonts w:ascii="Arial" w:hAnsi="Arial" w:cs="Arial"/>
          <w:b/>
          <w:color w:val="FF0066"/>
          <w:u w:val="single"/>
        </w:rPr>
      </w:pPr>
    </w:p>
    <w:p w:rsidR="00F21E99" w:rsidRDefault="00F21E99" w:rsidP="00F21E99">
      <w:pPr>
        <w:jc w:val="both"/>
        <w:rPr>
          <w:rFonts w:ascii="Arial" w:hAnsi="Arial" w:cs="Arial"/>
        </w:rPr>
      </w:pPr>
      <w:r>
        <w:rPr>
          <w:rFonts w:ascii="Arial" w:hAnsi="Arial" w:cs="Arial"/>
        </w:rPr>
        <w:t>Docente, alumnos y papás de Sección 5 años “A”.</w:t>
      </w:r>
    </w:p>
    <w:p w:rsidR="00F21E99" w:rsidRDefault="00F21E99" w:rsidP="00F21E99">
      <w:pPr>
        <w:jc w:val="both"/>
        <w:rPr>
          <w:rFonts w:ascii="Arial" w:hAnsi="Arial" w:cs="Arial"/>
        </w:rPr>
      </w:pPr>
    </w:p>
    <w:p w:rsidR="00F21E99" w:rsidRDefault="00F21E99" w:rsidP="00F21E99">
      <w:pPr>
        <w:jc w:val="both"/>
        <w:rPr>
          <w:rFonts w:ascii="Arial" w:hAnsi="Arial" w:cs="Arial"/>
          <w:b/>
          <w:color w:val="FF0066"/>
          <w:u w:val="single"/>
        </w:rPr>
      </w:pPr>
      <w:r w:rsidRPr="00F21E99">
        <w:rPr>
          <w:rFonts w:ascii="Arial" w:hAnsi="Arial" w:cs="Arial"/>
          <w:b/>
          <w:color w:val="FF0066"/>
          <w:u w:val="single"/>
        </w:rPr>
        <w:t>Recursos Materiales:</w:t>
      </w:r>
    </w:p>
    <w:p w:rsidR="00F21E99" w:rsidRDefault="00F21E99" w:rsidP="00F21E99">
      <w:pPr>
        <w:jc w:val="both"/>
        <w:rPr>
          <w:rFonts w:ascii="Arial" w:hAnsi="Arial" w:cs="Arial"/>
          <w:b/>
          <w:color w:val="FF0066"/>
          <w:u w:val="single"/>
        </w:rPr>
      </w:pPr>
    </w:p>
    <w:p w:rsidR="00F21E99" w:rsidRPr="002F6760" w:rsidRDefault="002F6760" w:rsidP="00F21E99">
      <w:pPr>
        <w:jc w:val="both"/>
        <w:rPr>
          <w:rFonts w:ascii="Arial" w:hAnsi="Arial" w:cs="Arial"/>
          <w:color w:val="000000" w:themeColor="text1"/>
        </w:rPr>
      </w:pPr>
      <w:r>
        <w:rPr>
          <w:rFonts w:ascii="Arial" w:hAnsi="Arial" w:cs="Arial"/>
          <w:color w:val="000000" w:themeColor="text1"/>
        </w:rPr>
        <w:t xml:space="preserve">Libros de cuentos - </w:t>
      </w:r>
      <w:r w:rsidR="00F21E99">
        <w:rPr>
          <w:rFonts w:ascii="Arial" w:hAnsi="Arial" w:cs="Arial"/>
          <w:color w:val="000000" w:themeColor="text1"/>
        </w:rPr>
        <w:t>Láminas varias – Afiches – Marcadores – CD – Computadora – Cámara de fotos –</w:t>
      </w:r>
      <w:r w:rsidR="00F21E99" w:rsidRPr="00F21E99">
        <w:rPr>
          <w:rFonts w:ascii="Arial" w:hAnsi="Arial" w:cs="Arial"/>
        </w:rPr>
        <w:t xml:space="preserve">Teléfono celular </w:t>
      </w:r>
      <w:r w:rsidR="00F21E99">
        <w:rPr>
          <w:rFonts w:ascii="Arial" w:hAnsi="Arial" w:cs="Arial"/>
        </w:rPr>
        <w:t>– Hojas soportes – Lápices varios – Gomas.</w:t>
      </w:r>
    </w:p>
    <w:p w:rsidR="002F6760" w:rsidRDefault="002F6760" w:rsidP="00F21E99">
      <w:pPr>
        <w:jc w:val="both"/>
        <w:rPr>
          <w:rFonts w:ascii="Arial" w:hAnsi="Arial" w:cs="Arial"/>
        </w:rPr>
      </w:pPr>
    </w:p>
    <w:p w:rsidR="002F6760" w:rsidRDefault="002F6760" w:rsidP="00F21E99">
      <w:pPr>
        <w:jc w:val="both"/>
        <w:rPr>
          <w:rFonts w:ascii="Arial" w:hAnsi="Arial" w:cs="Arial"/>
        </w:rPr>
      </w:pPr>
    </w:p>
    <w:p w:rsidR="002F6760" w:rsidRDefault="002F6760" w:rsidP="00F21E99">
      <w:pPr>
        <w:jc w:val="both"/>
        <w:rPr>
          <w:rFonts w:ascii="Arial" w:hAnsi="Arial" w:cs="Arial"/>
          <w:b/>
          <w:color w:val="FF0066"/>
          <w:u w:val="single"/>
        </w:rPr>
      </w:pPr>
      <w:r w:rsidRPr="002F6760">
        <w:rPr>
          <w:rFonts w:ascii="Arial" w:hAnsi="Arial" w:cs="Arial"/>
          <w:b/>
          <w:color w:val="FF0066"/>
          <w:u w:val="single"/>
        </w:rPr>
        <w:t>Evaluación:</w:t>
      </w:r>
    </w:p>
    <w:p w:rsidR="002F6760" w:rsidRDefault="002F6760" w:rsidP="00F21E99">
      <w:pPr>
        <w:jc w:val="both"/>
        <w:rPr>
          <w:rFonts w:ascii="Arial" w:hAnsi="Arial" w:cs="Arial"/>
        </w:rPr>
      </w:pPr>
    </w:p>
    <w:p w:rsidR="002F6760" w:rsidRPr="002F6760" w:rsidRDefault="002F6760" w:rsidP="002F6760">
      <w:pPr>
        <w:jc w:val="both"/>
        <w:rPr>
          <w:rFonts w:ascii="Arial" w:hAnsi="Arial" w:cs="Arial"/>
        </w:rPr>
      </w:pPr>
      <w:r>
        <w:rPr>
          <w:rFonts w:ascii="Arial" w:hAnsi="Arial" w:cs="Arial"/>
        </w:rPr>
        <w:t xml:space="preserve"> </w:t>
      </w:r>
      <w:r w:rsidRPr="002F6760">
        <w:rPr>
          <w:rFonts w:ascii="Arial" w:hAnsi="Arial" w:cs="Arial"/>
        </w:rPr>
        <w:t>A través del presente proyecto se pro</w:t>
      </w:r>
      <w:r>
        <w:rPr>
          <w:rFonts w:ascii="Arial" w:hAnsi="Arial" w:cs="Arial"/>
        </w:rPr>
        <w:t xml:space="preserve">puso  como meta principal el conocimiento del cuerpo </w:t>
      </w:r>
      <w:r w:rsidRPr="002F6760">
        <w:rPr>
          <w:rFonts w:ascii="Arial" w:hAnsi="Arial" w:cs="Arial"/>
        </w:rPr>
        <w:t xml:space="preserve"> y por medio de él iniciar a los pequeños </w:t>
      </w:r>
      <w:r>
        <w:rPr>
          <w:rFonts w:ascii="Arial" w:hAnsi="Arial" w:cs="Arial"/>
        </w:rPr>
        <w:t>a la primera aproximación a lo que a educación sexual se refiere</w:t>
      </w:r>
      <w:r w:rsidRPr="002F6760">
        <w:rPr>
          <w:rFonts w:ascii="Arial" w:hAnsi="Arial" w:cs="Arial"/>
        </w:rPr>
        <w:t>, nombres específicos  de sus partes</w:t>
      </w:r>
      <w:r>
        <w:rPr>
          <w:rFonts w:ascii="Arial" w:hAnsi="Arial" w:cs="Arial"/>
        </w:rPr>
        <w:t xml:space="preserve"> genitales</w:t>
      </w:r>
      <w:r w:rsidRPr="002F6760">
        <w:rPr>
          <w:rFonts w:ascii="Arial" w:hAnsi="Arial" w:cs="Arial"/>
        </w:rPr>
        <w:t xml:space="preserve"> y ubicación de las mism</w:t>
      </w:r>
      <w:r>
        <w:rPr>
          <w:rFonts w:ascii="Arial" w:hAnsi="Arial" w:cs="Arial"/>
        </w:rPr>
        <w:t xml:space="preserve">as, como así también iniciarlos en la fascinante historia de la concepción y llegada de un </w:t>
      </w:r>
      <w:r w:rsidR="009E7BFB">
        <w:rPr>
          <w:rFonts w:ascii="Arial" w:hAnsi="Arial" w:cs="Arial"/>
        </w:rPr>
        <w:t>bebé;</w:t>
      </w:r>
      <w:r w:rsidRPr="002F6760">
        <w:rPr>
          <w:rFonts w:ascii="Arial" w:hAnsi="Arial" w:cs="Arial"/>
        </w:rPr>
        <w:t xml:space="preserve"> se tomo como referencia sus conocimientos previos, que aun a su corta edad son acertados y precisos en varios casos.</w:t>
      </w:r>
    </w:p>
    <w:p w:rsidR="002F6760" w:rsidRPr="002F6760" w:rsidRDefault="002F6760" w:rsidP="002F6760">
      <w:pPr>
        <w:jc w:val="both"/>
        <w:rPr>
          <w:rFonts w:ascii="Arial" w:hAnsi="Arial" w:cs="Arial"/>
        </w:rPr>
      </w:pPr>
      <w:r>
        <w:rPr>
          <w:rFonts w:ascii="Arial" w:hAnsi="Arial" w:cs="Arial"/>
        </w:rPr>
        <w:t xml:space="preserve"> </w:t>
      </w:r>
      <w:r w:rsidRPr="002F6760">
        <w:rPr>
          <w:rFonts w:ascii="Arial" w:hAnsi="Arial" w:cs="Arial"/>
        </w:rPr>
        <w:t xml:space="preserve"> Se uso para llevar adelante este proyecto de modo que resulte significativo para los pequeños, actividades tales como</w:t>
      </w:r>
      <w:r>
        <w:rPr>
          <w:rFonts w:ascii="Arial" w:hAnsi="Arial" w:cs="Arial"/>
        </w:rPr>
        <w:t>, lectura de cuentos, presentación de imágenes y videos referidos al tema en particula</w:t>
      </w:r>
      <w:r w:rsidR="009E7BFB">
        <w:rPr>
          <w:rFonts w:ascii="Arial" w:hAnsi="Arial" w:cs="Arial"/>
        </w:rPr>
        <w:t>r</w:t>
      </w:r>
      <w:r w:rsidRPr="002F6760">
        <w:rPr>
          <w:rFonts w:ascii="Arial" w:hAnsi="Arial" w:cs="Arial"/>
        </w:rPr>
        <w:t xml:space="preserve"> </w:t>
      </w:r>
      <w:r w:rsidR="009E7BFB">
        <w:rPr>
          <w:rFonts w:ascii="Arial" w:hAnsi="Arial" w:cs="Arial"/>
        </w:rPr>
        <w:t>y acorde a su edad evolutiva.</w:t>
      </w:r>
    </w:p>
    <w:p w:rsidR="002F6760" w:rsidRPr="002F6760" w:rsidRDefault="009E7BFB" w:rsidP="002F6760">
      <w:pPr>
        <w:jc w:val="both"/>
        <w:rPr>
          <w:rFonts w:ascii="Arial" w:hAnsi="Arial" w:cs="Arial"/>
        </w:rPr>
      </w:pPr>
      <w:r>
        <w:rPr>
          <w:rFonts w:ascii="Arial" w:hAnsi="Arial" w:cs="Arial"/>
        </w:rPr>
        <w:t xml:space="preserve">  Se trabajó</w:t>
      </w:r>
      <w:r w:rsidR="002F6760" w:rsidRPr="002F6760">
        <w:rPr>
          <w:rFonts w:ascii="Arial" w:hAnsi="Arial" w:cs="Arial"/>
        </w:rPr>
        <w:t xml:space="preserve"> en forma conjunta con </w:t>
      </w:r>
      <w:r>
        <w:rPr>
          <w:rFonts w:ascii="Arial" w:hAnsi="Arial" w:cs="Arial"/>
        </w:rPr>
        <w:t>todos los alumnos de la sala de manera que a través del desarrollo y puesta en marcha del proyecto “Bienvenidos, ni cigüeñas, ni repollos”, todos pudiesen tener acceso a la misma información y de esta manera evacuar todo tipo de dudas que fueran surgiendo.</w:t>
      </w:r>
    </w:p>
    <w:p w:rsidR="002F6760" w:rsidRPr="002F6760" w:rsidRDefault="009E7BFB" w:rsidP="002F6760">
      <w:pPr>
        <w:jc w:val="both"/>
        <w:rPr>
          <w:rFonts w:ascii="Arial" w:hAnsi="Arial" w:cs="Arial"/>
        </w:rPr>
      </w:pPr>
      <w:r>
        <w:rPr>
          <w:rFonts w:ascii="Arial" w:hAnsi="Arial" w:cs="Arial"/>
        </w:rPr>
        <w:t xml:space="preserve"> </w:t>
      </w:r>
      <w:r w:rsidR="002F6760" w:rsidRPr="002F6760">
        <w:rPr>
          <w:rFonts w:ascii="Arial" w:hAnsi="Arial" w:cs="Arial"/>
        </w:rPr>
        <w:t xml:space="preserve"> Fue muy significativo para los pequeños trabajar con esta modalid</w:t>
      </w:r>
      <w:r>
        <w:rPr>
          <w:rFonts w:ascii="Arial" w:hAnsi="Arial" w:cs="Arial"/>
        </w:rPr>
        <w:t xml:space="preserve">ad por el lapso de cuatro semanas aproximadamente, </w:t>
      </w:r>
      <w:r w:rsidR="002F6760" w:rsidRPr="002F6760">
        <w:rPr>
          <w:rFonts w:ascii="Arial" w:hAnsi="Arial" w:cs="Arial"/>
        </w:rPr>
        <w:t xml:space="preserve"> del cual se obtuvo resultados meramente  positivos; el cierre del mismo se hizo a través d</w:t>
      </w:r>
      <w:r>
        <w:rPr>
          <w:rFonts w:ascii="Arial" w:hAnsi="Arial" w:cs="Arial"/>
        </w:rPr>
        <w:t>e una puesta en común por parte de todos y expresando a través de dibujos todo lo aprendido.</w:t>
      </w:r>
    </w:p>
    <w:p w:rsidR="002F6760" w:rsidRDefault="002F6760" w:rsidP="002F6760">
      <w:pPr>
        <w:jc w:val="both"/>
        <w:rPr>
          <w:rFonts w:ascii="Arial" w:hAnsi="Arial" w:cs="Arial"/>
        </w:rPr>
      </w:pPr>
    </w:p>
    <w:p w:rsidR="009E7BFB" w:rsidRDefault="009E7BFB" w:rsidP="002F6760">
      <w:pPr>
        <w:jc w:val="both"/>
        <w:rPr>
          <w:rFonts w:ascii="Arial" w:hAnsi="Arial" w:cs="Arial"/>
        </w:rPr>
      </w:pPr>
    </w:p>
    <w:p w:rsidR="009E7BFB" w:rsidRPr="009E7BFB" w:rsidRDefault="009E7BFB" w:rsidP="002F6760">
      <w:pPr>
        <w:jc w:val="both"/>
        <w:rPr>
          <w:rFonts w:ascii="Arial" w:hAnsi="Arial" w:cs="Arial"/>
          <w:b/>
          <w:color w:val="FF0066"/>
          <w:u w:val="single"/>
        </w:rPr>
      </w:pPr>
      <w:r w:rsidRPr="009E7BFB">
        <w:rPr>
          <w:rFonts w:ascii="Arial" w:hAnsi="Arial" w:cs="Arial"/>
          <w:b/>
          <w:color w:val="FF0066"/>
          <w:u w:val="single"/>
        </w:rPr>
        <w:t>Conclusión:</w:t>
      </w:r>
    </w:p>
    <w:p w:rsidR="002F6760" w:rsidRDefault="002F6760" w:rsidP="00F21E99">
      <w:pPr>
        <w:jc w:val="both"/>
        <w:rPr>
          <w:rFonts w:ascii="Arial" w:hAnsi="Arial" w:cs="Arial"/>
        </w:rPr>
      </w:pPr>
    </w:p>
    <w:p w:rsidR="009E7BFB" w:rsidRDefault="008D6890" w:rsidP="00F21E99">
      <w:pPr>
        <w:jc w:val="both"/>
        <w:rPr>
          <w:rFonts w:ascii="Arial" w:hAnsi="Arial" w:cs="Arial"/>
        </w:rPr>
      </w:pPr>
      <w:r>
        <w:rPr>
          <w:rFonts w:ascii="Arial" w:hAnsi="Arial" w:cs="Arial"/>
        </w:rPr>
        <w:t xml:space="preserve"> Un niño en edad escolar puede comprender lo que significa hablar de sexo como una forma en que los adultos se demuestran amor y comparten el placer, mientras en algunas ocasiones, también hacer bebes.</w:t>
      </w:r>
    </w:p>
    <w:p w:rsidR="008D6890" w:rsidRDefault="008D6890" w:rsidP="00F21E99">
      <w:pPr>
        <w:jc w:val="both"/>
        <w:rPr>
          <w:rFonts w:ascii="Arial" w:hAnsi="Arial" w:cs="Arial"/>
        </w:rPr>
      </w:pPr>
      <w:r>
        <w:rPr>
          <w:rFonts w:ascii="Arial" w:hAnsi="Arial" w:cs="Arial"/>
        </w:rPr>
        <w:t xml:space="preserve"> Si los niños desconocen lo que es el sexo, la educación sexual, estarán además indefensos en la sociedad actual. Indefensos ante posibles agresiones por no saber identificarlas, e incluso indefensos al momento de enfrentar cambios corporales por no saber que les ocurre a la hora de forjar su propia identidad sexual.</w:t>
      </w:r>
    </w:p>
    <w:p w:rsidR="008D6890" w:rsidRDefault="008D6890" w:rsidP="00F21E99">
      <w:pPr>
        <w:jc w:val="both"/>
        <w:rPr>
          <w:rFonts w:ascii="Arial" w:hAnsi="Arial" w:cs="Arial"/>
        </w:rPr>
      </w:pPr>
      <w:r>
        <w:rPr>
          <w:rFonts w:ascii="Arial" w:hAnsi="Arial" w:cs="Arial"/>
        </w:rPr>
        <w:t xml:space="preserve"> Lo más importante cuando se realiza la pregunta tan temida, es mostrar una actitud natural, si se sienten violentos, avergonzados o incluso intentan evadir el tema, el niño lo notará</w:t>
      </w:r>
      <w:r w:rsidR="002D15D5">
        <w:rPr>
          <w:rFonts w:ascii="Arial" w:hAnsi="Arial" w:cs="Arial"/>
        </w:rPr>
        <w:t xml:space="preserve"> y comenzará a ver un proceso normal como algo extraño e incluso prohibido.</w:t>
      </w:r>
    </w:p>
    <w:p w:rsidR="002D15D5" w:rsidRDefault="002D15D5" w:rsidP="00F21E99">
      <w:pPr>
        <w:jc w:val="both"/>
        <w:rPr>
          <w:rFonts w:ascii="Arial" w:hAnsi="Arial" w:cs="Arial"/>
        </w:rPr>
      </w:pPr>
      <w:r>
        <w:rPr>
          <w:rFonts w:ascii="Arial" w:hAnsi="Arial" w:cs="Arial"/>
        </w:rPr>
        <w:t xml:space="preserve"> Hay que tener en cuenta que la capacidad de comprensión de un niño al momento de brindar una respuesta, pero no hay que olvidar que ellos son mucho más capaces de lo que nosotros como adultos creemos.</w:t>
      </w:r>
    </w:p>
    <w:p w:rsidR="002D15D5" w:rsidRDefault="002D15D5" w:rsidP="00F21E99">
      <w:pPr>
        <w:jc w:val="both"/>
        <w:rPr>
          <w:rFonts w:ascii="Arial" w:hAnsi="Arial" w:cs="Arial"/>
        </w:rPr>
      </w:pPr>
      <w:r>
        <w:rPr>
          <w:rFonts w:ascii="Arial" w:hAnsi="Arial" w:cs="Arial"/>
        </w:rPr>
        <w:t xml:space="preserve"> Basta de cigüeñas y repollos… ¡EDUQUEMOS EN LA VERDAD!</w:t>
      </w:r>
    </w:p>
    <w:p w:rsidR="002D15D5" w:rsidRPr="002D15D5" w:rsidRDefault="002D15D5" w:rsidP="00F21E99">
      <w:pPr>
        <w:jc w:val="both"/>
        <w:rPr>
          <w:rFonts w:ascii="Arial" w:hAnsi="Arial" w:cs="Arial"/>
          <w:b/>
          <w:color w:val="FF0066"/>
          <w:u w:val="single"/>
        </w:rPr>
      </w:pPr>
    </w:p>
    <w:p w:rsidR="002D15D5" w:rsidRPr="002D15D5" w:rsidRDefault="002D15D5" w:rsidP="00F21E99">
      <w:pPr>
        <w:jc w:val="both"/>
        <w:rPr>
          <w:rFonts w:ascii="Arial" w:hAnsi="Arial" w:cs="Arial"/>
          <w:b/>
          <w:color w:val="FF0066"/>
          <w:u w:val="single"/>
        </w:rPr>
      </w:pPr>
    </w:p>
    <w:p w:rsidR="002D15D5" w:rsidRDefault="002D15D5" w:rsidP="00F21E99">
      <w:pPr>
        <w:jc w:val="both"/>
        <w:rPr>
          <w:rFonts w:ascii="Arial" w:hAnsi="Arial" w:cs="Arial"/>
          <w:b/>
          <w:color w:val="FF0066"/>
          <w:u w:val="single"/>
        </w:rPr>
      </w:pPr>
      <w:r w:rsidRPr="002D15D5">
        <w:rPr>
          <w:rFonts w:ascii="Arial" w:hAnsi="Arial" w:cs="Arial"/>
          <w:b/>
          <w:color w:val="FF0066"/>
          <w:u w:val="single"/>
        </w:rPr>
        <w:t>Bibliografía:</w:t>
      </w:r>
    </w:p>
    <w:p w:rsidR="002D15D5" w:rsidRDefault="002D15D5" w:rsidP="00F21E99">
      <w:pPr>
        <w:jc w:val="both"/>
        <w:rPr>
          <w:rFonts w:ascii="Arial" w:hAnsi="Arial" w:cs="Arial"/>
          <w:b/>
          <w:color w:val="FF0066"/>
          <w:u w:val="single"/>
        </w:rPr>
      </w:pPr>
    </w:p>
    <w:p w:rsidR="002D15D5" w:rsidRDefault="002D15D5" w:rsidP="002D15D5">
      <w:pPr>
        <w:pStyle w:val="Prrafodelista"/>
        <w:numPr>
          <w:ilvl w:val="0"/>
          <w:numId w:val="16"/>
        </w:numPr>
        <w:jc w:val="both"/>
        <w:rPr>
          <w:rFonts w:ascii="Arial" w:hAnsi="Arial" w:cs="Arial"/>
        </w:rPr>
      </w:pPr>
      <w:r w:rsidRPr="002D15D5">
        <w:rPr>
          <w:rFonts w:ascii="Arial" w:hAnsi="Arial" w:cs="Arial"/>
        </w:rPr>
        <w:t>“Nace un bebé”</w:t>
      </w:r>
      <w:r w:rsidR="00DB14B8">
        <w:rPr>
          <w:rFonts w:ascii="Arial" w:hAnsi="Arial" w:cs="Arial"/>
        </w:rPr>
        <w:t>.</w:t>
      </w:r>
      <w:r w:rsidR="00360D9D">
        <w:rPr>
          <w:rFonts w:ascii="Arial" w:hAnsi="Arial" w:cs="Arial"/>
        </w:rPr>
        <w:t xml:space="preserve"> – La Valijita Curiosa – Marzo 2008 - Edición N° 16 – Editorial Atlántida</w:t>
      </w:r>
    </w:p>
    <w:p w:rsidR="002D15D5" w:rsidRDefault="002D15D5" w:rsidP="002D15D5">
      <w:pPr>
        <w:pStyle w:val="Prrafodelista"/>
        <w:numPr>
          <w:ilvl w:val="0"/>
          <w:numId w:val="16"/>
        </w:numPr>
        <w:jc w:val="both"/>
        <w:rPr>
          <w:rFonts w:ascii="Arial" w:hAnsi="Arial" w:cs="Arial"/>
        </w:rPr>
      </w:pPr>
      <w:r>
        <w:rPr>
          <w:rFonts w:ascii="Arial" w:hAnsi="Arial" w:cs="Arial"/>
        </w:rPr>
        <w:t>Aprendo a cuidarme</w:t>
      </w:r>
      <w:r w:rsidR="00DB14B8">
        <w:rPr>
          <w:rFonts w:ascii="Arial" w:hAnsi="Arial" w:cs="Arial"/>
        </w:rPr>
        <w:t>. – INAMU</w:t>
      </w:r>
      <w:r w:rsidR="00360D9D">
        <w:rPr>
          <w:rFonts w:ascii="Arial" w:hAnsi="Arial" w:cs="Arial"/>
        </w:rPr>
        <w:t xml:space="preserve"> – Diseño y Editorial S.A.</w:t>
      </w:r>
    </w:p>
    <w:p w:rsidR="00DB14B8" w:rsidRDefault="00DB14B8" w:rsidP="002D15D5">
      <w:pPr>
        <w:pStyle w:val="Prrafodelista"/>
        <w:numPr>
          <w:ilvl w:val="0"/>
          <w:numId w:val="16"/>
        </w:numPr>
        <w:jc w:val="both"/>
        <w:rPr>
          <w:rFonts w:ascii="Arial" w:hAnsi="Arial" w:cs="Arial"/>
        </w:rPr>
      </w:pPr>
      <w:r>
        <w:rPr>
          <w:rFonts w:ascii="Arial" w:hAnsi="Arial" w:cs="Arial"/>
        </w:rPr>
        <w:t xml:space="preserve">Guía del desarrollo infantil desde el nacimiento hasta los 6 </w:t>
      </w:r>
      <w:r w:rsidR="00A726BC">
        <w:rPr>
          <w:rFonts w:ascii="Arial" w:hAnsi="Arial" w:cs="Arial"/>
        </w:rPr>
        <w:t>años. Federación Estatal de Asociaciones de Profesionales de Atención Temprana. GAT</w:t>
      </w:r>
    </w:p>
    <w:p w:rsidR="00DB14B8" w:rsidRDefault="00DB14B8" w:rsidP="002D15D5">
      <w:pPr>
        <w:pStyle w:val="Prrafodelista"/>
        <w:numPr>
          <w:ilvl w:val="0"/>
          <w:numId w:val="16"/>
        </w:numPr>
        <w:jc w:val="both"/>
        <w:rPr>
          <w:rFonts w:ascii="Arial" w:hAnsi="Arial" w:cs="Arial"/>
        </w:rPr>
      </w:pPr>
      <w:r>
        <w:rPr>
          <w:rFonts w:ascii="Arial" w:hAnsi="Arial" w:cs="Arial"/>
        </w:rPr>
        <w:t xml:space="preserve">La educación sexual de los niños y </w:t>
      </w:r>
      <w:r w:rsidR="00A726BC">
        <w:rPr>
          <w:rFonts w:ascii="Arial" w:hAnsi="Arial" w:cs="Arial"/>
        </w:rPr>
        <w:t>niñas. Hernández-Morales, Graciela; Jaramillo-Guijarro, Concepción</w:t>
      </w:r>
      <w:r>
        <w:rPr>
          <w:rFonts w:ascii="Arial" w:hAnsi="Arial" w:cs="Arial"/>
        </w:rPr>
        <w:t xml:space="preserve"> – </w:t>
      </w:r>
      <w:r w:rsidR="00A726BC">
        <w:rPr>
          <w:rFonts w:ascii="Arial" w:hAnsi="Arial" w:cs="Arial"/>
        </w:rPr>
        <w:t>Ministerio de Educación y Ciencia. CIDE</w:t>
      </w:r>
      <w:r>
        <w:rPr>
          <w:rFonts w:ascii="Arial" w:hAnsi="Arial" w:cs="Arial"/>
        </w:rPr>
        <w:t xml:space="preserve"> </w:t>
      </w:r>
    </w:p>
    <w:p w:rsidR="00DB14B8" w:rsidRDefault="00247DEC" w:rsidP="002D15D5">
      <w:pPr>
        <w:pStyle w:val="Prrafodelista"/>
        <w:numPr>
          <w:ilvl w:val="0"/>
          <w:numId w:val="16"/>
        </w:numPr>
        <w:jc w:val="both"/>
        <w:rPr>
          <w:rFonts w:ascii="Arial" w:hAnsi="Arial" w:cs="Arial"/>
        </w:rPr>
      </w:pPr>
      <w:hyperlink r:id="rId9" w:history="1">
        <w:r w:rsidR="001B79C0" w:rsidRPr="001B79C0">
          <w:rPr>
            <w:rStyle w:val="Hipervnculo"/>
            <w:rFonts w:ascii="Arial" w:hAnsi="Arial" w:cs="Arial"/>
            <w:color w:val="000000" w:themeColor="text1"/>
            <w:u w:val="none"/>
          </w:rPr>
          <w:t>Buenastareas.com</w:t>
        </w:r>
      </w:hyperlink>
      <w:r w:rsidR="001B79C0">
        <w:rPr>
          <w:rFonts w:ascii="Arial" w:hAnsi="Arial" w:cs="Arial"/>
        </w:rPr>
        <w:t xml:space="preserve"> </w:t>
      </w:r>
      <w:r w:rsidR="00DB14B8">
        <w:rPr>
          <w:rFonts w:ascii="Arial" w:hAnsi="Arial" w:cs="Arial"/>
        </w:rPr>
        <w:t xml:space="preserve"> – Internet.</w:t>
      </w:r>
    </w:p>
    <w:p w:rsidR="00DB14B8" w:rsidRDefault="00247DEC" w:rsidP="002D15D5">
      <w:pPr>
        <w:pStyle w:val="Prrafodelista"/>
        <w:numPr>
          <w:ilvl w:val="0"/>
          <w:numId w:val="16"/>
        </w:numPr>
        <w:jc w:val="both"/>
        <w:rPr>
          <w:rFonts w:ascii="Arial" w:hAnsi="Arial" w:cs="Arial"/>
          <w:color w:val="000000" w:themeColor="text1"/>
        </w:rPr>
      </w:pPr>
      <w:hyperlink r:id="rId10" w:history="1">
        <w:r w:rsidR="001B79C0">
          <w:rPr>
            <w:rStyle w:val="Hipervnculo"/>
            <w:rFonts w:ascii="Arial" w:hAnsi="Arial" w:cs="Arial"/>
            <w:color w:val="000000" w:themeColor="text1"/>
            <w:u w:val="none"/>
          </w:rPr>
          <w:t>G</w:t>
        </w:r>
        <w:r w:rsidR="001B79C0" w:rsidRPr="001B79C0">
          <w:rPr>
            <w:rStyle w:val="Hipervnculo"/>
            <w:rFonts w:ascii="Arial" w:hAnsi="Arial" w:cs="Arial"/>
            <w:color w:val="000000" w:themeColor="text1"/>
            <w:u w:val="none"/>
          </w:rPr>
          <w:t>uiainfantil.com</w:t>
        </w:r>
      </w:hyperlink>
      <w:r w:rsidR="001B79C0" w:rsidRPr="001B79C0">
        <w:rPr>
          <w:rFonts w:ascii="Arial" w:hAnsi="Arial" w:cs="Arial"/>
          <w:color w:val="000000" w:themeColor="text1"/>
        </w:rPr>
        <w:t xml:space="preserve"> </w:t>
      </w:r>
      <w:r w:rsidR="001B79C0">
        <w:rPr>
          <w:rFonts w:ascii="Arial" w:hAnsi="Arial" w:cs="Arial"/>
          <w:color w:val="000000" w:themeColor="text1"/>
        </w:rPr>
        <w:t>- Internet</w:t>
      </w:r>
    </w:p>
    <w:p w:rsidR="001B79C0" w:rsidRPr="001B79C0" w:rsidRDefault="001B79C0" w:rsidP="002D15D5">
      <w:pPr>
        <w:pStyle w:val="Prrafodelista"/>
        <w:numPr>
          <w:ilvl w:val="0"/>
          <w:numId w:val="16"/>
        </w:numPr>
        <w:jc w:val="both"/>
        <w:rPr>
          <w:rFonts w:ascii="Arial" w:hAnsi="Arial" w:cs="Arial"/>
          <w:color w:val="000000" w:themeColor="text1"/>
        </w:rPr>
      </w:pPr>
      <w:r>
        <w:rPr>
          <w:rFonts w:ascii="Arial" w:hAnsi="Arial" w:cs="Arial"/>
          <w:color w:val="000000" w:themeColor="text1"/>
        </w:rPr>
        <w:t>Cuidarnos es querernos – blogs – Internet.</w:t>
      </w:r>
    </w:p>
    <w:p w:rsidR="001B79C0" w:rsidRDefault="001B79C0" w:rsidP="002D15D5">
      <w:pPr>
        <w:pStyle w:val="Prrafodelista"/>
        <w:numPr>
          <w:ilvl w:val="0"/>
          <w:numId w:val="16"/>
        </w:numPr>
        <w:jc w:val="both"/>
        <w:rPr>
          <w:rFonts w:ascii="Arial" w:hAnsi="Arial" w:cs="Arial"/>
        </w:rPr>
      </w:pPr>
      <w:r>
        <w:rPr>
          <w:rFonts w:ascii="Arial" w:hAnsi="Arial" w:cs="Arial"/>
        </w:rPr>
        <w:t>Wikipedia.org – Internet.</w:t>
      </w:r>
    </w:p>
    <w:p w:rsidR="001B79C0" w:rsidRDefault="001B79C0" w:rsidP="002D15D5">
      <w:pPr>
        <w:pStyle w:val="Prrafodelista"/>
        <w:numPr>
          <w:ilvl w:val="0"/>
          <w:numId w:val="16"/>
        </w:numPr>
        <w:jc w:val="both"/>
        <w:rPr>
          <w:rFonts w:ascii="Arial" w:hAnsi="Arial" w:cs="Arial"/>
        </w:rPr>
      </w:pPr>
      <w:r>
        <w:rPr>
          <w:rFonts w:ascii="Arial" w:hAnsi="Arial" w:cs="Arial"/>
        </w:rPr>
        <w:t>UNICEF.org – Internet.</w:t>
      </w:r>
    </w:p>
    <w:p w:rsidR="001B79C0" w:rsidRPr="001B79C0" w:rsidRDefault="001B79C0" w:rsidP="002D15D5">
      <w:pPr>
        <w:pStyle w:val="Prrafodelista"/>
        <w:numPr>
          <w:ilvl w:val="0"/>
          <w:numId w:val="16"/>
        </w:numPr>
        <w:jc w:val="both"/>
        <w:rPr>
          <w:rFonts w:ascii="Arial" w:hAnsi="Arial" w:cs="Arial"/>
        </w:rPr>
      </w:pPr>
      <w:r>
        <w:rPr>
          <w:rFonts w:ascii="Arial" w:hAnsi="Arial" w:cs="Arial"/>
        </w:rPr>
        <w:t>Portal Educación.gov - Internet</w:t>
      </w:r>
    </w:p>
    <w:p w:rsidR="00DB14B8" w:rsidRPr="00AB65CB" w:rsidRDefault="00DB14B8" w:rsidP="00AB65CB">
      <w:pPr>
        <w:pStyle w:val="Prrafodelista"/>
        <w:numPr>
          <w:ilvl w:val="0"/>
          <w:numId w:val="16"/>
        </w:numPr>
        <w:jc w:val="both"/>
        <w:rPr>
          <w:rFonts w:ascii="Arial" w:hAnsi="Arial" w:cs="Arial"/>
        </w:rPr>
      </w:pPr>
      <w:r>
        <w:rPr>
          <w:rFonts w:ascii="Arial" w:hAnsi="Arial" w:cs="Arial"/>
        </w:rPr>
        <w:t>Diseños curriculares.</w:t>
      </w:r>
      <w:r w:rsidR="00AB65CB" w:rsidRPr="00AB65CB">
        <w:rPr>
          <w:rFonts w:ascii="Arial" w:hAnsi="Arial" w:cs="Arial"/>
        </w:rPr>
        <w:t xml:space="preserve"> Ministerio de Educación, Ciencia y Tecnología. - </w:t>
      </w:r>
      <w:r w:rsidR="00C45E55" w:rsidRPr="00AB65CB">
        <w:rPr>
          <w:rFonts w:ascii="Arial" w:hAnsi="Arial" w:cs="Arial"/>
        </w:rPr>
        <w:t xml:space="preserve">Buenos Aires </w:t>
      </w:r>
      <w:r w:rsidR="00AB65CB">
        <w:rPr>
          <w:rFonts w:ascii="Arial" w:hAnsi="Arial" w:cs="Arial"/>
        </w:rPr>
        <w:t>–</w:t>
      </w:r>
      <w:r w:rsidR="00C45E55" w:rsidRPr="00AB65CB">
        <w:rPr>
          <w:rFonts w:ascii="Arial" w:hAnsi="Arial" w:cs="Arial"/>
        </w:rPr>
        <w:t xml:space="preserve"> </w:t>
      </w:r>
      <w:r w:rsidR="00AB65CB">
        <w:rPr>
          <w:rFonts w:ascii="Arial" w:hAnsi="Arial" w:cs="Arial"/>
        </w:rPr>
        <w:t>Octubre 1999</w:t>
      </w:r>
    </w:p>
    <w:p w:rsidR="00DB14B8" w:rsidRPr="00C45E55" w:rsidRDefault="00DB14B8" w:rsidP="00C45E55">
      <w:pPr>
        <w:pStyle w:val="Prrafodelista"/>
        <w:numPr>
          <w:ilvl w:val="0"/>
          <w:numId w:val="16"/>
        </w:numPr>
        <w:jc w:val="both"/>
        <w:rPr>
          <w:rFonts w:ascii="Arial" w:hAnsi="Arial" w:cs="Arial"/>
        </w:rPr>
      </w:pPr>
      <w:r>
        <w:rPr>
          <w:rFonts w:ascii="Arial" w:hAnsi="Arial" w:cs="Arial"/>
        </w:rPr>
        <w:t>Núcleo</w:t>
      </w:r>
      <w:r w:rsidR="00C45E55">
        <w:rPr>
          <w:rFonts w:ascii="Arial" w:hAnsi="Arial" w:cs="Arial"/>
        </w:rPr>
        <w:t>s de Aprendizajes Prioritarios.</w:t>
      </w:r>
      <w:r w:rsidR="00C45E55" w:rsidRPr="00C45E55">
        <w:t xml:space="preserve"> </w:t>
      </w:r>
      <w:r w:rsidR="00C45E55" w:rsidRPr="00C45E55">
        <w:rPr>
          <w:rFonts w:ascii="Arial" w:hAnsi="Arial" w:cs="Arial"/>
        </w:rPr>
        <w:t>Ministerio de Educación, Ciencia y Tecnología</w:t>
      </w:r>
      <w:r w:rsidR="00C45E55">
        <w:rPr>
          <w:rFonts w:ascii="Arial" w:hAnsi="Arial" w:cs="Arial"/>
        </w:rPr>
        <w:t xml:space="preserve">. - </w:t>
      </w:r>
      <w:r w:rsidR="00C45E55" w:rsidRPr="00C45E55">
        <w:rPr>
          <w:rFonts w:ascii="Arial" w:hAnsi="Arial" w:cs="Arial"/>
        </w:rPr>
        <w:t>Buenos Aires - Diciembre 2004</w:t>
      </w:r>
    </w:p>
    <w:p w:rsidR="00332F7C" w:rsidRDefault="00332F7C" w:rsidP="001B79C0">
      <w:pPr>
        <w:jc w:val="both"/>
        <w:rPr>
          <w:rFonts w:ascii="Arial" w:hAnsi="Arial" w:cs="Arial"/>
        </w:rPr>
      </w:pPr>
    </w:p>
    <w:p w:rsidR="00332F7C" w:rsidRDefault="00332F7C" w:rsidP="001B79C0">
      <w:pPr>
        <w:jc w:val="both"/>
        <w:rPr>
          <w:rFonts w:ascii="Arial" w:hAnsi="Arial" w:cs="Arial"/>
        </w:rPr>
      </w:pPr>
    </w:p>
    <w:p w:rsidR="001B79C0" w:rsidRPr="001B79C0" w:rsidRDefault="001B79C0" w:rsidP="001B79C0">
      <w:pPr>
        <w:jc w:val="both"/>
        <w:rPr>
          <w:rFonts w:ascii="Arial" w:hAnsi="Arial" w:cs="Arial"/>
          <w:b/>
          <w:color w:val="FF0066"/>
          <w:u w:val="single"/>
        </w:rPr>
      </w:pPr>
      <w:r w:rsidRPr="001B79C0">
        <w:rPr>
          <w:rFonts w:ascii="Arial" w:hAnsi="Arial" w:cs="Arial"/>
          <w:b/>
          <w:color w:val="FF0066"/>
          <w:u w:val="single"/>
        </w:rPr>
        <w:t>Agradecimientos:</w:t>
      </w:r>
    </w:p>
    <w:p w:rsidR="002D15D5" w:rsidRDefault="002D15D5" w:rsidP="00F21E99">
      <w:pPr>
        <w:jc w:val="both"/>
        <w:rPr>
          <w:rFonts w:ascii="Arial" w:hAnsi="Arial" w:cs="Arial"/>
        </w:rPr>
      </w:pPr>
    </w:p>
    <w:p w:rsidR="001B79C0" w:rsidRDefault="001B79C0" w:rsidP="00F21E99">
      <w:pPr>
        <w:jc w:val="both"/>
        <w:rPr>
          <w:rFonts w:ascii="Arial" w:hAnsi="Arial" w:cs="Arial"/>
        </w:rPr>
      </w:pPr>
    </w:p>
    <w:p w:rsidR="001B79C0" w:rsidRPr="001B79C0" w:rsidRDefault="001B79C0" w:rsidP="00F21E99">
      <w:pPr>
        <w:jc w:val="both"/>
        <w:rPr>
          <w:rFonts w:ascii="Arial" w:hAnsi="Arial" w:cs="Arial"/>
        </w:rPr>
      </w:pPr>
      <w:r>
        <w:rPr>
          <w:rFonts w:ascii="Arial" w:hAnsi="Arial" w:cs="Arial"/>
        </w:rPr>
        <w:t xml:space="preserve"> Agradezco a todos los que de una u otra forma colaboraron con la realización</w:t>
      </w:r>
      <w:r w:rsidR="00332F7C">
        <w:rPr>
          <w:rFonts w:ascii="Arial" w:hAnsi="Arial" w:cs="Arial"/>
        </w:rPr>
        <w:t xml:space="preserve">, </w:t>
      </w:r>
      <w:r>
        <w:rPr>
          <w:rFonts w:ascii="Arial" w:hAnsi="Arial" w:cs="Arial"/>
        </w:rPr>
        <w:t xml:space="preserve"> puesta en marcha </w:t>
      </w:r>
      <w:r w:rsidR="00332F7C">
        <w:rPr>
          <w:rFonts w:ascii="Arial" w:hAnsi="Arial" w:cs="Arial"/>
        </w:rPr>
        <w:t xml:space="preserve">y ejecución </w:t>
      </w:r>
      <w:r>
        <w:rPr>
          <w:rFonts w:ascii="Arial" w:hAnsi="Arial" w:cs="Arial"/>
        </w:rPr>
        <w:t>de este proyecto, especialmente a los papás de mis alumnos, al personal Directivo y colegas de la institución</w:t>
      </w:r>
      <w:r w:rsidR="00332F7C">
        <w:rPr>
          <w:rFonts w:ascii="Arial" w:hAnsi="Arial" w:cs="Arial"/>
        </w:rPr>
        <w:t>.</w:t>
      </w:r>
    </w:p>
    <w:p w:rsidR="002D15D5" w:rsidRDefault="002D15D5" w:rsidP="00F21E99">
      <w:pPr>
        <w:jc w:val="both"/>
        <w:rPr>
          <w:rFonts w:ascii="Arial" w:hAnsi="Arial" w:cs="Arial"/>
        </w:rPr>
      </w:pPr>
    </w:p>
    <w:p w:rsidR="002D15D5" w:rsidRPr="009E7BFB" w:rsidRDefault="002D15D5" w:rsidP="00F21E99">
      <w:pPr>
        <w:jc w:val="both"/>
        <w:rPr>
          <w:rFonts w:ascii="Arial" w:hAnsi="Arial" w:cs="Arial"/>
        </w:rPr>
      </w:pPr>
    </w:p>
    <w:p w:rsidR="00F21E99" w:rsidRPr="00F21E99" w:rsidRDefault="00F21E99" w:rsidP="00F21E99">
      <w:pPr>
        <w:jc w:val="both"/>
        <w:rPr>
          <w:rFonts w:ascii="Arial" w:hAnsi="Arial" w:cs="Arial"/>
          <w:b/>
          <w:color w:val="FF0066"/>
          <w:u w:val="single"/>
        </w:rPr>
      </w:pPr>
    </w:p>
    <w:p w:rsidR="00F21E99" w:rsidRPr="00F21E99" w:rsidRDefault="00F21E99" w:rsidP="00F21E99">
      <w:pPr>
        <w:jc w:val="both"/>
        <w:rPr>
          <w:rFonts w:ascii="Arial" w:hAnsi="Arial" w:cs="Arial"/>
          <w:b/>
          <w:color w:val="FF0066"/>
          <w:u w:val="single"/>
        </w:rPr>
      </w:pPr>
    </w:p>
    <w:p w:rsidR="00F21E99" w:rsidRPr="00F21E99" w:rsidRDefault="00F21E99" w:rsidP="00F21E99">
      <w:pPr>
        <w:jc w:val="both"/>
        <w:rPr>
          <w:rFonts w:ascii="Arial" w:hAnsi="Arial" w:cs="Arial"/>
        </w:rPr>
      </w:pPr>
    </w:p>
    <w:p w:rsidR="008F70A3" w:rsidRDefault="008F70A3" w:rsidP="008F70A3">
      <w:pPr>
        <w:jc w:val="both"/>
        <w:rPr>
          <w:rFonts w:ascii="Arial" w:hAnsi="Arial" w:cs="Arial"/>
        </w:rPr>
      </w:pPr>
    </w:p>
    <w:p w:rsidR="008F70A3" w:rsidRPr="008F70A3" w:rsidRDefault="008F70A3" w:rsidP="008F70A3">
      <w:pPr>
        <w:jc w:val="both"/>
        <w:rPr>
          <w:rFonts w:ascii="Arial" w:hAnsi="Arial" w:cs="Arial"/>
        </w:rPr>
      </w:pPr>
    </w:p>
    <w:p w:rsidR="00F3744D" w:rsidRDefault="00F3744D" w:rsidP="00F3744D">
      <w:pPr>
        <w:jc w:val="both"/>
        <w:rPr>
          <w:rFonts w:ascii="Arial" w:hAnsi="Arial" w:cs="Arial"/>
        </w:rPr>
      </w:pPr>
    </w:p>
    <w:p w:rsidR="00F3744D" w:rsidRPr="00F3744D" w:rsidRDefault="00F3744D" w:rsidP="00F3744D">
      <w:pPr>
        <w:jc w:val="both"/>
        <w:rPr>
          <w:rFonts w:ascii="Arial" w:hAnsi="Arial" w:cs="Arial"/>
        </w:rPr>
      </w:pPr>
    </w:p>
    <w:sectPr w:rsidR="00F3744D" w:rsidRPr="00F3744D" w:rsidSect="00B1777E">
      <w:headerReference w:type="default" r:id="rId11"/>
      <w:footerReference w:type="defaul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EC" w:rsidRDefault="00247DEC" w:rsidP="00AD1FFA">
      <w:pPr>
        <w:spacing w:after="0" w:line="240" w:lineRule="auto"/>
      </w:pPr>
      <w:r>
        <w:separator/>
      </w:r>
    </w:p>
  </w:endnote>
  <w:endnote w:type="continuationSeparator" w:id="0">
    <w:p w:rsidR="00247DEC" w:rsidRDefault="00247DEC" w:rsidP="00AD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ugi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383686"/>
      <w:docPartObj>
        <w:docPartGallery w:val="Page Numbers (Bottom of Page)"/>
        <w:docPartUnique/>
      </w:docPartObj>
    </w:sdtPr>
    <w:sdtContent>
      <w:p w:rsidR="000249B2" w:rsidRDefault="000249B2">
        <w:pPr>
          <w:pStyle w:val="Piedepgina"/>
          <w:jc w:val="right"/>
        </w:pPr>
        <w:r>
          <w:fldChar w:fldCharType="begin"/>
        </w:r>
        <w:r>
          <w:instrText>PAGE   \* MERGEFORMAT</w:instrText>
        </w:r>
        <w:r>
          <w:fldChar w:fldCharType="separate"/>
        </w:r>
        <w:r w:rsidR="00247DEC" w:rsidRPr="00247DEC">
          <w:rPr>
            <w:noProof/>
            <w:lang w:val="es-ES"/>
          </w:rPr>
          <w:t>1</w:t>
        </w:r>
        <w:r>
          <w:fldChar w:fldCharType="end"/>
        </w:r>
      </w:p>
    </w:sdtContent>
  </w:sdt>
  <w:p w:rsidR="00871A7A" w:rsidRDefault="00871A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EC" w:rsidRDefault="00247DEC" w:rsidP="00AD1FFA">
      <w:pPr>
        <w:spacing w:after="0" w:line="240" w:lineRule="auto"/>
      </w:pPr>
      <w:r>
        <w:separator/>
      </w:r>
    </w:p>
  </w:footnote>
  <w:footnote w:type="continuationSeparator" w:id="0">
    <w:p w:rsidR="00247DEC" w:rsidRDefault="00247DEC" w:rsidP="00AD1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06" w:rsidRPr="00184E99" w:rsidRDefault="00E37B06" w:rsidP="00E37B06">
    <w:pPr>
      <w:pStyle w:val="Encabezado"/>
      <w:tabs>
        <w:tab w:val="left" w:pos="6580"/>
      </w:tabs>
      <w:rPr>
        <w:b/>
        <w:sz w:val="20"/>
        <w:szCs w:val="20"/>
      </w:rPr>
    </w:pPr>
    <w:r>
      <w:rPr>
        <w:b/>
        <w:noProof/>
        <w:sz w:val="20"/>
        <w:szCs w:val="20"/>
        <w:lang w:eastAsia="es-AR"/>
      </w:rPr>
      <w:drawing>
        <wp:inline distT="0" distB="0" distL="0" distR="0" wp14:anchorId="6190F79B" wp14:editId="1177E9E6">
          <wp:extent cx="1143000" cy="350520"/>
          <wp:effectExtent l="0" t="0" r="0" b="0"/>
          <wp:docPr id="240" name="Imagen 240" descr="logoinf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logoinf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50520"/>
                  </a:xfrm>
                  <a:prstGeom prst="rect">
                    <a:avLst/>
                  </a:prstGeom>
                  <a:noFill/>
                  <a:ln>
                    <a:noFill/>
                  </a:ln>
                </pic:spPr>
              </pic:pic>
            </a:graphicData>
          </a:graphic>
        </wp:inline>
      </w:drawing>
    </w:r>
    <w:r>
      <w:rPr>
        <w:b/>
        <w:sz w:val="20"/>
        <w:szCs w:val="20"/>
      </w:rPr>
      <w:t xml:space="preserve">   </w:t>
    </w:r>
    <w:hyperlink r:id="rId2" w:history="1">
      <w:r w:rsidRPr="004C3A12">
        <w:rPr>
          <w:rStyle w:val="Hipervnculo"/>
          <w:b/>
          <w:sz w:val="20"/>
          <w:szCs w:val="20"/>
        </w:rPr>
        <w:t>www.eljardinonline.com.ar</w:t>
      </w:r>
    </w:hyperlink>
    <w:r>
      <w:rPr>
        <w:b/>
        <w:sz w:val="20"/>
        <w:szCs w:val="20"/>
      </w:rPr>
      <w:t xml:space="preserve">                          </w:t>
    </w:r>
    <w:r w:rsidRPr="00BC7D56">
      <w:rPr>
        <w:b/>
        <w:sz w:val="20"/>
        <w:szCs w:val="20"/>
      </w:rPr>
      <w:t xml:space="preserve">Enviado por </w:t>
    </w:r>
    <w:r w:rsidR="000249B2">
      <w:rPr>
        <w:rFonts w:ascii="Verdana" w:hAnsi="Verdana"/>
        <w:color w:val="06082C"/>
        <w:sz w:val="18"/>
        <w:szCs w:val="18"/>
        <w:shd w:val="clear" w:color="auto" w:fill="FFFFFF"/>
      </w:rPr>
      <w:t>Micaela Páez</w:t>
    </w:r>
  </w:p>
  <w:p w:rsidR="00871A7A" w:rsidRPr="00871A7A" w:rsidRDefault="00871A7A" w:rsidP="00871A7A">
    <w:pPr>
      <w:pStyle w:val="Encabezado"/>
      <w:rPr>
        <w:rFonts w:ascii="MoolBoran" w:hAnsi="MoolBoran" w:cs="MoolBor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pt;height:9pt" o:bullet="t">
        <v:imagedata r:id="rId1" o:title="BD10299_"/>
      </v:shape>
    </w:pict>
  </w:numPicBullet>
  <w:numPicBullet w:numPicBulletId="1">
    <w:pict>
      <v:shape id="_x0000_i1097" type="#_x0000_t75" style="width:11.4pt;height:9pt" o:bullet="t">
        <v:imagedata r:id="rId2" o:title="BD21295_"/>
      </v:shape>
    </w:pict>
  </w:numPicBullet>
  <w:abstractNum w:abstractNumId="0">
    <w:nsid w:val="05EE3CD0"/>
    <w:multiLevelType w:val="hybridMultilevel"/>
    <w:tmpl w:val="7360AA72"/>
    <w:lvl w:ilvl="0" w:tplc="1966BB60">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302512"/>
    <w:multiLevelType w:val="hybridMultilevel"/>
    <w:tmpl w:val="C06CA610"/>
    <w:lvl w:ilvl="0" w:tplc="1966BB60">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DC54C1"/>
    <w:multiLevelType w:val="hybridMultilevel"/>
    <w:tmpl w:val="57DAC732"/>
    <w:lvl w:ilvl="0" w:tplc="1966BB60">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ECA08D4"/>
    <w:multiLevelType w:val="hybridMultilevel"/>
    <w:tmpl w:val="B2DC1126"/>
    <w:lvl w:ilvl="0" w:tplc="1966BB60">
      <w:start w:val="1"/>
      <w:numFmt w:val="bullet"/>
      <w:lvlText w:val=""/>
      <w:lvlPicBulletId w:val="0"/>
      <w:lvlJc w:val="left"/>
      <w:pPr>
        <w:ind w:left="776" w:hanging="360"/>
      </w:pPr>
      <w:rPr>
        <w:rFonts w:ascii="Symbol" w:hAnsi="Symbol" w:hint="default"/>
        <w:color w:val="auto"/>
      </w:rPr>
    </w:lvl>
    <w:lvl w:ilvl="1" w:tplc="2C0A0003" w:tentative="1">
      <w:start w:val="1"/>
      <w:numFmt w:val="bullet"/>
      <w:lvlText w:val="o"/>
      <w:lvlJc w:val="left"/>
      <w:pPr>
        <w:ind w:left="1496" w:hanging="360"/>
      </w:pPr>
      <w:rPr>
        <w:rFonts w:ascii="Courier New" w:hAnsi="Courier New" w:cs="Courier New" w:hint="default"/>
      </w:rPr>
    </w:lvl>
    <w:lvl w:ilvl="2" w:tplc="2C0A0005" w:tentative="1">
      <w:start w:val="1"/>
      <w:numFmt w:val="bullet"/>
      <w:lvlText w:val=""/>
      <w:lvlJc w:val="left"/>
      <w:pPr>
        <w:ind w:left="2216" w:hanging="360"/>
      </w:pPr>
      <w:rPr>
        <w:rFonts w:ascii="Wingdings" w:hAnsi="Wingdings" w:hint="default"/>
      </w:rPr>
    </w:lvl>
    <w:lvl w:ilvl="3" w:tplc="2C0A0001" w:tentative="1">
      <w:start w:val="1"/>
      <w:numFmt w:val="bullet"/>
      <w:lvlText w:val=""/>
      <w:lvlJc w:val="left"/>
      <w:pPr>
        <w:ind w:left="2936" w:hanging="360"/>
      </w:pPr>
      <w:rPr>
        <w:rFonts w:ascii="Symbol" w:hAnsi="Symbol" w:hint="default"/>
      </w:rPr>
    </w:lvl>
    <w:lvl w:ilvl="4" w:tplc="2C0A0003" w:tentative="1">
      <w:start w:val="1"/>
      <w:numFmt w:val="bullet"/>
      <w:lvlText w:val="o"/>
      <w:lvlJc w:val="left"/>
      <w:pPr>
        <w:ind w:left="3656" w:hanging="360"/>
      </w:pPr>
      <w:rPr>
        <w:rFonts w:ascii="Courier New" w:hAnsi="Courier New" w:cs="Courier New" w:hint="default"/>
      </w:rPr>
    </w:lvl>
    <w:lvl w:ilvl="5" w:tplc="2C0A0005" w:tentative="1">
      <w:start w:val="1"/>
      <w:numFmt w:val="bullet"/>
      <w:lvlText w:val=""/>
      <w:lvlJc w:val="left"/>
      <w:pPr>
        <w:ind w:left="4376" w:hanging="360"/>
      </w:pPr>
      <w:rPr>
        <w:rFonts w:ascii="Wingdings" w:hAnsi="Wingdings" w:hint="default"/>
      </w:rPr>
    </w:lvl>
    <w:lvl w:ilvl="6" w:tplc="2C0A0001" w:tentative="1">
      <w:start w:val="1"/>
      <w:numFmt w:val="bullet"/>
      <w:lvlText w:val=""/>
      <w:lvlJc w:val="left"/>
      <w:pPr>
        <w:ind w:left="5096" w:hanging="360"/>
      </w:pPr>
      <w:rPr>
        <w:rFonts w:ascii="Symbol" w:hAnsi="Symbol" w:hint="default"/>
      </w:rPr>
    </w:lvl>
    <w:lvl w:ilvl="7" w:tplc="2C0A0003" w:tentative="1">
      <w:start w:val="1"/>
      <w:numFmt w:val="bullet"/>
      <w:lvlText w:val="o"/>
      <w:lvlJc w:val="left"/>
      <w:pPr>
        <w:ind w:left="5816" w:hanging="360"/>
      </w:pPr>
      <w:rPr>
        <w:rFonts w:ascii="Courier New" w:hAnsi="Courier New" w:cs="Courier New" w:hint="default"/>
      </w:rPr>
    </w:lvl>
    <w:lvl w:ilvl="8" w:tplc="2C0A0005" w:tentative="1">
      <w:start w:val="1"/>
      <w:numFmt w:val="bullet"/>
      <w:lvlText w:val=""/>
      <w:lvlJc w:val="left"/>
      <w:pPr>
        <w:ind w:left="6536" w:hanging="360"/>
      </w:pPr>
      <w:rPr>
        <w:rFonts w:ascii="Wingdings" w:hAnsi="Wingdings" w:hint="default"/>
      </w:rPr>
    </w:lvl>
  </w:abstractNum>
  <w:abstractNum w:abstractNumId="4">
    <w:nsid w:val="13B83FF2"/>
    <w:multiLevelType w:val="hybridMultilevel"/>
    <w:tmpl w:val="B9BCE0E4"/>
    <w:lvl w:ilvl="0" w:tplc="6F76A328">
      <w:start w:val="1"/>
      <w:numFmt w:val="bullet"/>
      <w:lvlText w:val=""/>
      <w:lvlPicBulletId w:val="1"/>
      <w:lvlJc w:val="left"/>
      <w:pPr>
        <w:ind w:left="780" w:hanging="360"/>
      </w:pPr>
      <w:rPr>
        <w:rFonts w:ascii="Symbol" w:hAnsi="Symbol" w:hint="default"/>
        <w:color w:val="auto"/>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5">
    <w:nsid w:val="15FB03C2"/>
    <w:multiLevelType w:val="hybridMultilevel"/>
    <w:tmpl w:val="D676FDFC"/>
    <w:lvl w:ilvl="0" w:tplc="F4CCD2A2">
      <w:start w:val="1"/>
      <w:numFmt w:val="bullet"/>
      <w:lvlText w:val=""/>
      <w:lvlJc w:val="left"/>
      <w:pPr>
        <w:ind w:left="870" w:hanging="360"/>
      </w:pPr>
      <w:rPr>
        <w:rFonts w:ascii="Symbol" w:hAnsi="Symbol" w:hint="default"/>
      </w:rPr>
    </w:lvl>
    <w:lvl w:ilvl="1" w:tplc="2C0A0003" w:tentative="1">
      <w:start w:val="1"/>
      <w:numFmt w:val="bullet"/>
      <w:lvlText w:val="o"/>
      <w:lvlJc w:val="left"/>
      <w:pPr>
        <w:ind w:left="1590" w:hanging="360"/>
      </w:pPr>
      <w:rPr>
        <w:rFonts w:ascii="Courier New" w:hAnsi="Courier New" w:cs="Courier New" w:hint="default"/>
      </w:rPr>
    </w:lvl>
    <w:lvl w:ilvl="2" w:tplc="2C0A0005" w:tentative="1">
      <w:start w:val="1"/>
      <w:numFmt w:val="bullet"/>
      <w:lvlText w:val=""/>
      <w:lvlJc w:val="left"/>
      <w:pPr>
        <w:ind w:left="2310" w:hanging="360"/>
      </w:pPr>
      <w:rPr>
        <w:rFonts w:ascii="Wingdings" w:hAnsi="Wingdings" w:hint="default"/>
      </w:rPr>
    </w:lvl>
    <w:lvl w:ilvl="3" w:tplc="2C0A0001" w:tentative="1">
      <w:start w:val="1"/>
      <w:numFmt w:val="bullet"/>
      <w:lvlText w:val=""/>
      <w:lvlJc w:val="left"/>
      <w:pPr>
        <w:ind w:left="3030" w:hanging="360"/>
      </w:pPr>
      <w:rPr>
        <w:rFonts w:ascii="Symbol" w:hAnsi="Symbol" w:hint="default"/>
      </w:rPr>
    </w:lvl>
    <w:lvl w:ilvl="4" w:tplc="2C0A0003" w:tentative="1">
      <w:start w:val="1"/>
      <w:numFmt w:val="bullet"/>
      <w:lvlText w:val="o"/>
      <w:lvlJc w:val="left"/>
      <w:pPr>
        <w:ind w:left="3750" w:hanging="360"/>
      </w:pPr>
      <w:rPr>
        <w:rFonts w:ascii="Courier New" w:hAnsi="Courier New" w:cs="Courier New" w:hint="default"/>
      </w:rPr>
    </w:lvl>
    <w:lvl w:ilvl="5" w:tplc="2C0A0005" w:tentative="1">
      <w:start w:val="1"/>
      <w:numFmt w:val="bullet"/>
      <w:lvlText w:val=""/>
      <w:lvlJc w:val="left"/>
      <w:pPr>
        <w:ind w:left="4470" w:hanging="360"/>
      </w:pPr>
      <w:rPr>
        <w:rFonts w:ascii="Wingdings" w:hAnsi="Wingdings" w:hint="default"/>
      </w:rPr>
    </w:lvl>
    <w:lvl w:ilvl="6" w:tplc="2C0A0001" w:tentative="1">
      <w:start w:val="1"/>
      <w:numFmt w:val="bullet"/>
      <w:lvlText w:val=""/>
      <w:lvlJc w:val="left"/>
      <w:pPr>
        <w:ind w:left="5190" w:hanging="360"/>
      </w:pPr>
      <w:rPr>
        <w:rFonts w:ascii="Symbol" w:hAnsi="Symbol" w:hint="default"/>
      </w:rPr>
    </w:lvl>
    <w:lvl w:ilvl="7" w:tplc="2C0A0003" w:tentative="1">
      <w:start w:val="1"/>
      <w:numFmt w:val="bullet"/>
      <w:lvlText w:val="o"/>
      <w:lvlJc w:val="left"/>
      <w:pPr>
        <w:ind w:left="5910" w:hanging="360"/>
      </w:pPr>
      <w:rPr>
        <w:rFonts w:ascii="Courier New" w:hAnsi="Courier New" w:cs="Courier New" w:hint="default"/>
      </w:rPr>
    </w:lvl>
    <w:lvl w:ilvl="8" w:tplc="2C0A0005" w:tentative="1">
      <w:start w:val="1"/>
      <w:numFmt w:val="bullet"/>
      <w:lvlText w:val=""/>
      <w:lvlJc w:val="left"/>
      <w:pPr>
        <w:ind w:left="6630" w:hanging="360"/>
      </w:pPr>
      <w:rPr>
        <w:rFonts w:ascii="Wingdings" w:hAnsi="Wingdings" w:hint="default"/>
      </w:rPr>
    </w:lvl>
  </w:abstractNum>
  <w:abstractNum w:abstractNumId="6">
    <w:nsid w:val="1BDE53C8"/>
    <w:multiLevelType w:val="hybridMultilevel"/>
    <w:tmpl w:val="C1FC5B5E"/>
    <w:lvl w:ilvl="0" w:tplc="C088D2AC">
      <w:start w:val="4"/>
      <w:numFmt w:val="decimal"/>
      <w:lvlText w:val="%1"/>
      <w:lvlJc w:val="left"/>
      <w:pPr>
        <w:ind w:left="2235" w:hanging="360"/>
      </w:pPr>
      <w:rPr>
        <w:rFonts w:hint="default"/>
      </w:rPr>
    </w:lvl>
    <w:lvl w:ilvl="1" w:tplc="2C0A0019" w:tentative="1">
      <w:start w:val="1"/>
      <w:numFmt w:val="lowerLetter"/>
      <w:lvlText w:val="%2."/>
      <w:lvlJc w:val="left"/>
      <w:pPr>
        <w:ind w:left="2955" w:hanging="360"/>
      </w:pPr>
    </w:lvl>
    <w:lvl w:ilvl="2" w:tplc="2C0A001B" w:tentative="1">
      <w:start w:val="1"/>
      <w:numFmt w:val="lowerRoman"/>
      <w:lvlText w:val="%3."/>
      <w:lvlJc w:val="right"/>
      <w:pPr>
        <w:ind w:left="3675" w:hanging="180"/>
      </w:pPr>
    </w:lvl>
    <w:lvl w:ilvl="3" w:tplc="2C0A000F" w:tentative="1">
      <w:start w:val="1"/>
      <w:numFmt w:val="decimal"/>
      <w:lvlText w:val="%4."/>
      <w:lvlJc w:val="left"/>
      <w:pPr>
        <w:ind w:left="4395" w:hanging="360"/>
      </w:pPr>
    </w:lvl>
    <w:lvl w:ilvl="4" w:tplc="2C0A0019" w:tentative="1">
      <w:start w:val="1"/>
      <w:numFmt w:val="lowerLetter"/>
      <w:lvlText w:val="%5."/>
      <w:lvlJc w:val="left"/>
      <w:pPr>
        <w:ind w:left="5115" w:hanging="360"/>
      </w:pPr>
    </w:lvl>
    <w:lvl w:ilvl="5" w:tplc="2C0A001B" w:tentative="1">
      <w:start w:val="1"/>
      <w:numFmt w:val="lowerRoman"/>
      <w:lvlText w:val="%6."/>
      <w:lvlJc w:val="right"/>
      <w:pPr>
        <w:ind w:left="5835" w:hanging="180"/>
      </w:pPr>
    </w:lvl>
    <w:lvl w:ilvl="6" w:tplc="2C0A000F" w:tentative="1">
      <w:start w:val="1"/>
      <w:numFmt w:val="decimal"/>
      <w:lvlText w:val="%7."/>
      <w:lvlJc w:val="left"/>
      <w:pPr>
        <w:ind w:left="6555" w:hanging="360"/>
      </w:pPr>
    </w:lvl>
    <w:lvl w:ilvl="7" w:tplc="2C0A0019" w:tentative="1">
      <w:start w:val="1"/>
      <w:numFmt w:val="lowerLetter"/>
      <w:lvlText w:val="%8."/>
      <w:lvlJc w:val="left"/>
      <w:pPr>
        <w:ind w:left="7275" w:hanging="360"/>
      </w:pPr>
    </w:lvl>
    <w:lvl w:ilvl="8" w:tplc="2C0A001B" w:tentative="1">
      <w:start w:val="1"/>
      <w:numFmt w:val="lowerRoman"/>
      <w:lvlText w:val="%9."/>
      <w:lvlJc w:val="right"/>
      <w:pPr>
        <w:ind w:left="7995" w:hanging="180"/>
      </w:pPr>
    </w:lvl>
  </w:abstractNum>
  <w:abstractNum w:abstractNumId="7">
    <w:nsid w:val="1C7438DE"/>
    <w:multiLevelType w:val="hybridMultilevel"/>
    <w:tmpl w:val="AF947384"/>
    <w:lvl w:ilvl="0" w:tplc="1966BB60">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00F28E8"/>
    <w:multiLevelType w:val="hybridMultilevel"/>
    <w:tmpl w:val="4F1EB5F4"/>
    <w:lvl w:ilvl="0" w:tplc="1966BB60">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E676E88"/>
    <w:multiLevelType w:val="hybridMultilevel"/>
    <w:tmpl w:val="4A503378"/>
    <w:lvl w:ilvl="0" w:tplc="1966BB60">
      <w:start w:val="1"/>
      <w:numFmt w:val="bullet"/>
      <w:lvlText w:val=""/>
      <w:lvlPicBulletId w:val="0"/>
      <w:lvlJc w:val="left"/>
      <w:pPr>
        <w:ind w:left="1080" w:hanging="360"/>
      </w:pPr>
      <w:rPr>
        <w:rFonts w:ascii="Symbol" w:hAnsi="Symbol" w:hint="default"/>
        <w:color w:val="auto"/>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3746257E"/>
    <w:multiLevelType w:val="hybridMultilevel"/>
    <w:tmpl w:val="FEDCCC0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nsid w:val="57CC762A"/>
    <w:multiLevelType w:val="hybridMultilevel"/>
    <w:tmpl w:val="2B6AD056"/>
    <w:lvl w:ilvl="0" w:tplc="5DCAAC5E">
      <w:start w:val="6"/>
      <w:numFmt w:val="decimal"/>
      <w:lvlText w:val="%1"/>
      <w:lvlJc w:val="left"/>
      <w:pPr>
        <w:ind w:left="2235" w:hanging="360"/>
      </w:pPr>
      <w:rPr>
        <w:rFonts w:hint="default"/>
      </w:rPr>
    </w:lvl>
    <w:lvl w:ilvl="1" w:tplc="2C0A0019" w:tentative="1">
      <w:start w:val="1"/>
      <w:numFmt w:val="lowerLetter"/>
      <w:lvlText w:val="%2."/>
      <w:lvlJc w:val="left"/>
      <w:pPr>
        <w:ind w:left="2955" w:hanging="360"/>
      </w:pPr>
    </w:lvl>
    <w:lvl w:ilvl="2" w:tplc="2C0A001B" w:tentative="1">
      <w:start w:val="1"/>
      <w:numFmt w:val="lowerRoman"/>
      <w:lvlText w:val="%3."/>
      <w:lvlJc w:val="right"/>
      <w:pPr>
        <w:ind w:left="3675" w:hanging="180"/>
      </w:pPr>
    </w:lvl>
    <w:lvl w:ilvl="3" w:tplc="2C0A000F" w:tentative="1">
      <w:start w:val="1"/>
      <w:numFmt w:val="decimal"/>
      <w:lvlText w:val="%4."/>
      <w:lvlJc w:val="left"/>
      <w:pPr>
        <w:ind w:left="4395" w:hanging="360"/>
      </w:pPr>
    </w:lvl>
    <w:lvl w:ilvl="4" w:tplc="2C0A0019" w:tentative="1">
      <w:start w:val="1"/>
      <w:numFmt w:val="lowerLetter"/>
      <w:lvlText w:val="%5."/>
      <w:lvlJc w:val="left"/>
      <w:pPr>
        <w:ind w:left="5115" w:hanging="360"/>
      </w:pPr>
    </w:lvl>
    <w:lvl w:ilvl="5" w:tplc="2C0A001B" w:tentative="1">
      <w:start w:val="1"/>
      <w:numFmt w:val="lowerRoman"/>
      <w:lvlText w:val="%6."/>
      <w:lvlJc w:val="right"/>
      <w:pPr>
        <w:ind w:left="5835" w:hanging="180"/>
      </w:pPr>
    </w:lvl>
    <w:lvl w:ilvl="6" w:tplc="2C0A000F" w:tentative="1">
      <w:start w:val="1"/>
      <w:numFmt w:val="decimal"/>
      <w:lvlText w:val="%7."/>
      <w:lvlJc w:val="left"/>
      <w:pPr>
        <w:ind w:left="6555" w:hanging="360"/>
      </w:pPr>
    </w:lvl>
    <w:lvl w:ilvl="7" w:tplc="2C0A0019" w:tentative="1">
      <w:start w:val="1"/>
      <w:numFmt w:val="lowerLetter"/>
      <w:lvlText w:val="%8."/>
      <w:lvlJc w:val="left"/>
      <w:pPr>
        <w:ind w:left="7275" w:hanging="360"/>
      </w:pPr>
    </w:lvl>
    <w:lvl w:ilvl="8" w:tplc="2C0A001B" w:tentative="1">
      <w:start w:val="1"/>
      <w:numFmt w:val="lowerRoman"/>
      <w:lvlText w:val="%9."/>
      <w:lvlJc w:val="right"/>
      <w:pPr>
        <w:ind w:left="7995" w:hanging="180"/>
      </w:pPr>
    </w:lvl>
  </w:abstractNum>
  <w:abstractNum w:abstractNumId="12">
    <w:nsid w:val="72EA50AE"/>
    <w:multiLevelType w:val="hybridMultilevel"/>
    <w:tmpl w:val="E1F032D0"/>
    <w:lvl w:ilvl="0" w:tplc="1966BB60">
      <w:start w:val="1"/>
      <w:numFmt w:val="bullet"/>
      <w:lvlText w:val=""/>
      <w:lvlPicBulletId w:val="0"/>
      <w:lvlJc w:val="left"/>
      <w:pPr>
        <w:ind w:left="1080" w:hanging="360"/>
      </w:pPr>
      <w:rPr>
        <w:rFonts w:ascii="Symbol" w:hAnsi="Symbol" w:hint="default"/>
        <w:color w:val="auto"/>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77682D5A"/>
    <w:multiLevelType w:val="hybridMultilevel"/>
    <w:tmpl w:val="16D8D90C"/>
    <w:lvl w:ilvl="0" w:tplc="1966BB60">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86B7A89"/>
    <w:multiLevelType w:val="hybridMultilevel"/>
    <w:tmpl w:val="5BB0DA44"/>
    <w:lvl w:ilvl="0" w:tplc="1966BB60">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BCF0EC5"/>
    <w:multiLevelType w:val="hybridMultilevel"/>
    <w:tmpl w:val="BFBE664C"/>
    <w:lvl w:ilvl="0" w:tplc="1966BB60">
      <w:start w:val="1"/>
      <w:numFmt w:val="bullet"/>
      <w:lvlText w:val=""/>
      <w:lvlPicBulletId w:val="0"/>
      <w:lvlJc w:val="left"/>
      <w:pPr>
        <w:ind w:left="757" w:hanging="360"/>
      </w:pPr>
      <w:rPr>
        <w:rFonts w:ascii="Symbol" w:hAnsi="Symbol" w:hint="default"/>
        <w:color w:val="auto"/>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num w:numId="1">
    <w:abstractNumId w:val="14"/>
  </w:num>
  <w:num w:numId="2">
    <w:abstractNumId w:val="13"/>
  </w:num>
  <w:num w:numId="3">
    <w:abstractNumId w:val="2"/>
  </w:num>
  <w:num w:numId="4">
    <w:abstractNumId w:val="7"/>
  </w:num>
  <w:num w:numId="5">
    <w:abstractNumId w:val="8"/>
  </w:num>
  <w:num w:numId="6">
    <w:abstractNumId w:val="9"/>
  </w:num>
  <w:num w:numId="7">
    <w:abstractNumId w:val="11"/>
  </w:num>
  <w:num w:numId="8">
    <w:abstractNumId w:val="6"/>
  </w:num>
  <w:num w:numId="9">
    <w:abstractNumId w:val="12"/>
  </w:num>
  <w:num w:numId="10">
    <w:abstractNumId w:val="10"/>
  </w:num>
  <w:num w:numId="11">
    <w:abstractNumId w:val="5"/>
  </w:num>
  <w:num w:numId="12">
    <w:abstractNumId w:val="1"/>
  </w:num>
  <w:num w:numId="13">
    <w:abstractNumId w:val="0"/>
  </w:num>
  <w:num w:numId="14">
    <w:abstractNumId w:val="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FFA"/>
    <w:rsid w:val="00000F96"/>
    <w:rsid w:val="000079D7"/>
    <w:rsid w:val="000249B2"/>
    <w:rsid w:val="00070B57"/>
    <w:rsid w:val="000817A1"/>
    <w:rsid w:val="00090FED"/>
    <w:rsid w:val="00095D4B"/>
    <w:rsid w:val="000A433E"/>
    <w:rsid w:val="000C5572"/>
    <w:rsid w:val="000C65F4"/>
    <w:rsid w:val="000E4359"/>
    <w:rsid w:val="000E4A5C"/>
    <w:rsid w:val="00126D57"/>
    <w:rsid w:val="001326B3"/>
    <w:rsid w:val="001357EA"/>
    <w:rsid w:val="001615F1"/>
    <w:rsid w:val="00166EE3"/>
    <w:rsid w:val="0017256E"/>
    <w:rsid w:val="0019319C"/>
    <w:rsid w:val="00195830"/>
    <w:rsid w:val="001B3EFE"/>
    <w:rsid w:val="001B79C0"/>
    <w:rsid w:val="001D183C"/>
    <w:rsid w:val="001D3742"/>
    <w:rsid w:val="001D5F5E"/>
    <w:rsid w:val="001E1386"/>
    <w:rsid w:val="001F4460"/>
    <w:rsid w:val="002034D0"/>
    <w:rsid w:val="00220A4A"/>
    <w:rsid w:val="00237817"/>
    <w:rsid w:val="00247DEC"/>
    <w:rsid w:val="0025336A"/>
    <w:rsid w:val="00253A6E"/>
    <w:rsid w:val="00260DEB"/>
    <w:rsid w:val="00261682"/>
    <w:rsid w:val="00272A6E"/>
    <w:rsid w:val="0027461D"/>
    <w:rsid w:val="00276BE8"/>
    <w:rsid w:val="00276E9C"/>
    <w:rsid w:val="0029141F"/>
    <w:rsid w:val="002B3EE4"/>
    <w:rsid w:val="002D15D5"/>
    <w:rsid w:val="002F597A"/>
    <w:rsid w:val="002F6760"/>
    <w:rsid w:val="00302A6D"/>
    <w:rsid w:val="00327CF4"/>
    <w:rsid w:val="0033188D"/>
    <w:rsid w:val="00332F7C"/>
    <w:rsid w:val="00337A3A"/>
    <w:rsid w:val="00342467"/>
    <w:rsid w:val="0034365B"/>
    <w:rsid w:val="00357DD3"/>
    <w:rsid w:val="00360995"/>
    <w:rsid w:val="00360D9D"/>
    <w:rsid w:val="00367795"/>
    <w:rsid w:val="00390D88"/>
    <w:rsid w:val="00391C4B"/>
    <w:rsid w:val="003A1D85"/>
    <w:rsid w:val="003A6D92"/>
    <w:rsid w:val="003A76B3"/>
    <w:rsid w:val="003C4F27"/>
    <w:rsid w:val="003F6B68"/>
    <w:rsid w:val="0042368C"/>
    <w:rsid w:val="0044024E"/>
    <w:rsid w:val="0044312B"/>
    <w:rsid w:val="00457D89"/>
    <w:rsid w:val="00486426"/>
    <w:rsid w:val="0049725B"/>
    <w:rsid w:val="004C1B85"/>
    <w:rsid w:val="004F133A"/>
    <w:rsid w:val="00516EFA"/>
    <w:rsid w:val="005201BF"/>
    <w:rsid w:val="00544C29"/>
    <w:rsid w:val="005452EB"/>
    <w:rsid w:val="0058561D"/>
    <w:rsid w:val="00595677"/>
    <w:rsid w:val="005A09FC"/>
    <w:rsid w:val="005E2091"/>
    <w:rsid w:val="005E37E1"/>
    <w:rsid w:val="006118A9"/>
    <w:rsid w:val="00621606"/>
    <w:rsid w:val="006231FC"/>
    <w:rsid w:val="00623E2F"/>
    <w:rsid w:val="0062745E"/>
    <w:rsid w:val="006315CA"/>
    <w:rsid w:val="00633B35"/>
    <w:rsid w:val="00644958"/>
    <w:rsid w:val="006720EE"/>
    <w:rsid w:val="006D71BA"/>
    <w:rsid w:val="0072169E"/>
    <w:rsid w:val="00724F7F"/>
    <w:rsid w:val="00733F18"/>
    <w:rsid w:val="00734C25"/>
    <w:rsid w:val="0073551C"/>
    <w:rsid w:val="00744873"/>
    <w:rsid w:val="00757838"/>
    <w:rsid w:val="007635F7"/>
    <w:rsid w:val="0077515C"/>
    <w:rsid w:val="00782051"/>
    <w:rsid w:val="007A571E"/>
    <w:rsid w:val="007A6E21"/>
    <w:rsid w:val="007C0FE0"/>
    <w:rsid w:val="007C1092"/>
    <w:rsid w:val="007C491F"/>
    <w:rsid w:val="007C543B"/>
    <w:rsid w:val="007C736A"/>
    <w:rsid w:val="007F45A8"/>
    <w:rsid w:val="00836904"/>
    <w:rsid w:val="00843390"/>
    <w:rsid w:val="00851584"/>
    <w:rsid w:val="00855540"/>
    <w:rsid w:val="00861514"/>
    <w:rsid w:val="00864903"/>
    <w:rsid w:val="00871A7A"/>
    <w:rsid w:val="00885F13"/>
    <w:rsid w:val="00892800"/>
    <w:rsid w:val="008A0904"/>
    <w:rsid w:val="008A297B"/>
    <w:rsid w:val="008B393D"/>
    <w:rsid w:val="008C29D2"/>
    <w:rsid w:val="008C7D23"/>
    <w:rsid w:val="008D4E2A"/>
    <w:rsid w:val="008D6890"/>
    <w:rsid w:val="008D7809"/>
    <w:rsid w:val="008E5C10"/>
    <w:rsid w:val="008F2097"/>
    <w:rsid w:val="008F70A3"/>
    <w:rsid w:val="00930B15"/>
    <w:rsid w:val="00931884"/>
    <w:rsid w:val="00940B57"/>
    <w:rsid w:val="009455D8"/>
    <w:rsid w:val="00955748"/>
    <w:rsid w:val="00960BBF"/>
    <w:rsid w:val="0096258A"/>
    <w:rsid w:val="00966089"/>
    <w:rsid w:val="00972EBC"/>
    <w:rsid w:val="009770AE"/>
    <w:rsid w:val="009A713E"/>
    <w:rsid w:val="009B23B0"/>
    <w:rsid w:val="009E4FC2"/>
    <w:rsid w:val="009E5E0D"/>
    <w:rsid w:val="009E7BFB"/>
    <w:rsid w:val="00A043A6"/>
    <w:rsid w:val="00A07D75"/>
    <w:rsid w:val="00A119CF"/>
    <w:rsid w:val="00A60FA8"/>
    <w:rsid w:val="00A64E63"/>
    <w:rsid w:val="00A726BC"/>
    <w:rsid w:val="00A75D26"/>
    <w:rsid w:val="00AB65CB"/>
    <w:rsid w:val="00AC73C2"/>
    <w:rsid w:val="00AD1FFA"/>
    <w:rsid w:val="00AE05C9"/>
    <w:rsid w:val="00AE3B69"/>
    <w:rsid w:val="00B1777E"/>
    <w:rsid w:val="00B24A8D"/>
    <w:rsid w:val="00B63B51"/>
    <w:rsid w:val="00B64C65"/>
    <w:rsid w:val="00B91DBD"/>
    <w:rsid w:val="00BD5C4F"/>
    <w:rsid w:val="00BD795C"/>
    <w:rsid w:val="00BE4F41"/>
    <w:rsid w:val="00BE60A4"/>
    <w:rsid w:val="00BE698E"/>
    <w:rsid w:val="00BE7C0F"/>
    <w:rsid w:val="00BF23D9"/>
    <w:rsid w:val="00BF2CEE"/>
    <w:rsid w:val="00C15861"/>
    <w:rsid w:val="00C400D7"/>
    <w:rsid w:val="00C45E55"/>
    <w:rsid w:val="00C560D9"/>
    <w:rsid w:val="00C72647"/>
    <w:rsid w:val="00CB2FA1"/>
    <w:rsid w:val="00CD2588"/>
    <w:rsid w:val="00CD44DA"/>
    <w:rsid w:val="00CE3B6D"/>
    <w:rsid w:val="00CE7923"/>
    <w:rsid w:val="00CE7CFC"/>
    <w:rsid w:val="00CF0133"/>
    <w:rsid w:val="00CF1CA4"/>
    <w:rsid w:val="00D1775A"/>
    <w:rsid w:val="00D24E4D"/>
    <w:rsid w:val="00D26762"/>
    <w:rsid w:val="00D470A1"/>
    <w:rsid w:val="00D567E2"/>
    <w:rsid w:val="00D7057B"/>
    <w:rsid w:val="00D77F65"/>
    <w:rsid w:val="00DB14B8"/>
    <w:rsid w:val="00DC1C6B"/>
    <w:rsid w:val="00DC5F39"/>
    <w:rsid w:val="00DE06D9"/>
    <w:rsid w:val="00DE2FD4"/>
    <w:rsid w:val="00DF25A1"/>
    <w:rsid w:val="00DF5720"/>
    <w:rsid w:val="00E37B06"/>
    <w:rsid w:val="00E45EE6"/>
    <w:rsid w:val="00E579E6"/>
    <w:rsid w:val="00E62E4D"/>
    <w:rsid w:val="00E6498D"/>
    <w:rsid w:val="00E675F4"/>
    <w:rsid w:val="00E7481A"/>
    <w:rsid w:val="00E8485A"/>
    <w:rsid w:val="00E87A98"/>
    <w:rsid w:val="00E91E09"/>
    <w:rsid w:val="00EC1BFB"/>
    <w:rsid w:val="00EF3B81"/>
    <w:rsid w:val="00EF50B0"/>
    <w:rsid w:val="00F05D04"/>
    <w:rsid w:val="00F15B16"/>
    <w:rsid w:val="00F21E99"/>
    <w:rsid w:val="00F25657"/>
    <w:rsid w:val="00F32B16"/>
    <w:rsid w:val="00F3744D"/>
    <w:rsid w:val="00F378C0"/>
    <w:rsid w:val="00F50E57"/>
    <w:rsid w:val="00F5559F"/>
    <w:rsid w:val="00F65F93"/>
    <w:rsid w:val="00F707F6"/>
    <w:rsid w:val="00F71B88"/>
    <w:rsid w:val="00FA460F"/>
    <w:rsid w:val="00FD0788"/>
    <w:rsid w:val="00FD41C8"/>
    <w:rsid w:val="00FE6C50"/>
    <w:rsid w:val="00FE6F44"/>
    <w:rsid w:val="00FE7F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3E"/>
  </w:style>
  <w:style w:type="paragraph" w:styleId="Ttulo1">
    <w:name w:val="heading 1"/>
    <w:basedOn w:val="Normal"/>
    <w:next w:val="Normal"/>
    <w:link w:val="Ttulo1Car"/>
    <w:uiPriority w:val="9"/>
    <w:qFormat/>
    <w:rsid w:val="00871A7A"/>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D1FFA"/>
    <w:pPr>
      <w:tabs>
        <w:tab w:val="center" w:pos="4419"/>
        <w:tab w:val="right" w:pos="8838"/>
      </w:tabs>
      <w:spacing w:after="0" w:line="240" w:lineRule="auto"/>
    </w:pPr>
  </w:style>
  <w:style w:type="character" w:customStyle="1" w:styleId="EncabezadoCar">
    <w:name w:val="Encabezado Car"/>
    <w:basedOn w:val="Fuentedeprrafopredeter"/>
    <w:link w:val="Encabezado"/>
    <w:rsid w:val="00AD1FFA"/>
  </w:style>
  <w:style w:type="paragraph" w:styleId="Piedepgina">
    <w:name w:val="footer"/>
    <w:basedOn w:val="Normal"/>
    <w:link w:val="PiedepginaCar"/>
    <w:uiPriority w:val="99"/>
    <w:unhideWhenUsed/>
    <w:rsid w:val="00AD1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FFA"/>
  </w:style>
  <w:style w:type="paragraph" w:styleId="Textodeglobo">
    <w:name w:val="Balloon Text"/>
    <w:basedOn w:val="Normal"/>
    <w:link w:val="TextodegloboCar"/>
    <w:uiPriority w:val="99"/>
    <w:semiHidden/>
    <w:unhideWhenUsed/>
    <w:rsid w:val="00AD1F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FFA"/>
    <w:rPr>
      <w:rFonts w:ascii="Tahoma" w:hAnsi="Tahoma" w:cs="Tahoma"/>
      <w:sz w:val="16"/>
      <w:szCs w:val="16"/>
    </w:rPr>
  </w:style>
  <w:style w:type="table" w:styleId="Tablaconcuadrcula">
    <w:name w:val="Table Grid"/>
    <w:basedOn w:val="Tablanormal"/>
    <w:uiPriority w:val="1"/>
    <w:rsid w:val="00871A7A"/>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71A7A"/>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7F45A8"/>
    <w:pPr>
      <w:ind w:left="720"/>
      <w:contextualSpacing/>
    </w:pPr>
  </w:style>
  <w:style w:type="character" w:styleId="Hipervnculo">
    <w:name w:val="Hyperlink"/>
    <w:basedOn w:val="Fuentedeprrafopredeter"/>
    <w:uiPriority w:val="99"/>
    <w:unhideWhenUsed/>
    <w:rsid w:val="001B79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uiainfantil.com" TargetMode="External"/><Relationship Id="rId4" Type="http://schemas.openxmlformats.org/officeDocument/2006/relationships/settings" Target="settings.xml"/><Relationship Id="rId9" Type="http://schemas.openxmlformats.org/officeDocument/2006/relationships/hyperlink" Target="http://www.buenastarea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eljardinonline.com.ar"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dc:creator>
  <cp:lastModifiedBy>Karin</cp:lastModifiedBy>
  <cp:revision>2</cp:revision>
  <dcterms:created xsi:type="dcterms:W3CDTF">2013-06-26T23:49:00Z</dcterms:created>
  <dcterms:modified xsi:type="dcterms:W3CDTF">2013-06-26T23:49:00Z</dcterms:modified>
</cp:coreProperties>
</file>